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71243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71243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C3B55BC" w:rsidR="000C4E2A" w:rsidRPr="00BF5422" w:rsidRDefault="0071243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E345D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C3B55BC" w:rsidR="000C4E2A" w:rsidRPr="00BF5422" w:rsidRDefault="0071243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E345D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78A06064" w:rsidR="00D301CD" w:rsidRPr="00657916" w:rsidRDefault="003E345D" w:rsidP="00657916">
                                    <w:pPr>
                                      <w:pStyle w:val="00FrontCoverTitle"/>
                                    </w:pPr>
                                    <w:r>
                                      <w:t>File Witness Summons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78A06064" w:rsidR="00D301CD" w:rsidRPr="00657916" w:rsidRDefault="003E345D" w:rsidP="00657916">
                              <w:pPr>
                                <w:pStyle w:val="00FrontCoverTitle"/>
                              </w:pPr>
                              <w:r>
                                <w:t>File Witness Summons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063B7572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3E345D">
                  <w:rPr>
                    <w:rStyle w:val="Text-BoldName"/>
                  </w:rPr>
                  <w:t>File Witness Summons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4C19538B" w14:textId="132611EF" w:rsidR="009D36A8" w:rsidRPr="00C532EF" w:rsidRDefault="009D36A8" w:rsidP="00C532EF"/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74038FC2" w:rsidR="00D57541" w:rsidRDefault="003E345D" w:rsidP="00D57541">
      <w:pPr>
        <w:pStyle w:val="Text-StepResultImage"/>
      </w:pPr>
      <w:r w:rsidRPr="003E345D">
        <w:rPr>
          <w:noProof/>
        </w:rPr>
        <w:drawing>
          <wp:inline distT="0" distB="0" distL="0" distR="0" wp14:anchorId="47AF035B" wp14:editId="206122FC">
            <wp:extent cx="5850000" cy="4489200"/>
            <wp:effectExtent l="19050" t="19050" r="17780" b="26035"/>
            <wp:docPr id="3988260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2603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489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568B8BCD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1F38C1BE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2DB6BD5E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5BA52741" w14:textId="77777777" w:rsidR="003F4837" w:rsidRDefault="003F4837">
      <w:pPr>
        <w:rPr>
          <w:rFonts w:ascii="Arial" w:hAnsi="Arial" w:cs="Arial"/>
          <w:color w:val="386C99"/>
          <w:sz w:val="36"/>
          <w:szCs w:val="56"/>
        </w:rPr>
      </w:pPr>
      <w:bookmarkStart w:id="1" w:name="_Toc117843285"/>
      <w:bookmarkStart w:id="2" w:name="_Toc149036903"/>
      <w:bookmarkStart w:id="3" w:name="_Toc153868543"/>
      <w:r>
        <w:br w:type="page"/>
      </w:r>
    </w:p>
    <w:p w14:paraId="1A92531A" w14:textId="77777777" w:rsidR="003F4837" w:rsidRPr="003F4837" w:rsidRDefault="003F4837" w:rsidP="003F4837">
      <w:pPr>
        <w:pStyle w:val="Text-Step"/>
      </w:pPr>
      <w:r w:rsidRPr="003F4837">
        <w:t xml:space="preserve">For relevant case, click:  </w:t>
      </w:r>
      <w:r w:rsidRPr="003F4837">
        <w:rPr>
          <w:rStyle w:val="Text-BoldName"/>
        </w:rPr>
        <w:t>File a document</w:t>
      </w:r>
    </w:p>
    <w:p w14:paraId="7A8AC370" w14:textId="77777777" w:rsidR="003F4837" w:rsidRDefault="003F4837" w:rsidP="003F4837">
      <w:pPr>
        <w:pStyle w:val="Text-StepResult"/>
      </w:pPr>
      <w:proofErr w:type="spellStart"/>
      <w:r w:rsidRPr="003F4837">
        <w:rPr>
          <w:rStyle w:val="Text-BoldName"/>
        </w:rPr>
        <w:t>SubCases</w:t>
      </w:r>
      <w:proofErr w:type="spellEnd"/>
      <w:r w:rsidRPr="003F4837">
        <w:rPr>
          <w:rStyle w:val="Text-BoldName"/>
        </w:rPr>
        <w:t xml:space="preserve"> </w:t>
      </w:r>
      <w:r w:rsidRPr="003F4837">
        <w:t>panel displays:</w:t>
      </w:r>
    </w:p>
    <w:p w14:paraId="60D0AFC7" w14:textId="22647BDA" w:rsidR="003F4837" w:rsidRPr="003F4837" w:rsidRDefault="00B3656C" w:rsidP="003F4837">
      <w:pPr>
        <w:pStyle w:val="Text-StepResultImage"/>
      </w:pPr>
      <w:r w:rsidRPr="00B3656C">
        <w:rPr>
          <w:noProof/>
        </w:rPr>
        <w:drawing>
          <wp:inline distT="0" distB="0" distL="0" distR="0" wp14:anchorId="03F01757" wp14:editId="682D2ED0">
            <wp:extent cx="5850000" cy="1602000"/>
            <wp:effectExtent l="19050" t="19050" r="17780" b="17780"/>
            <wp:docPr id="1309168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6859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60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9E1D8" w14:textId="78CE284E" w:rsidR="003F4837" w:rsidRPr="003F4837" w:rsidRDefault="003F4837" w:rsidP="003F4837">
      <w:pPr>
        <w:pStyle w:val="Text-Step"/>
      </w:pPr>
      <w:r w:rsidRPr="003F4837">
        <w:t>For relevant subcase, click:</w:t>
      </w:r>
      <w:r w:rsidR="000E238B">
        <w:t xml:space="preserve"> </w:t>
      </w:r>
      <w:r w:rsidRPr="003F4837">
        <w:t xml:space="preserve"> </w:t>
      </w:r>
      <w:r w:rsidRPr="003F4837">
        <w:rPr>
          <w:rStyle w:val="Text-BoldName"/>
        </w:rPr>
        <w:t>File a Document</w:t>
      </w:r>
    </w:p>
    <w:p w14:paraId="6F138E93" w14:textId="597A07BD" w:rsidR="003F4837" w:rsidRDefault="003F4837" w:rsidP="003F4837">
      <w:pPr>
        <w:pStyle w:val="Text-StepResult"/>
      </w:pPr>
      <w:r w:rsidRPr="008C1197">
        <w:rPr>
          <w:rStyle w:val="Text-BoldName"/>
        </w:rPr>
        <w:t>Add</w:t>
      </w:r>
      <w:r w:rsidRPr="003F4837">
        <w:t xml:space="preserve"> </w:t>
      </w:r>
      <w:r w:rsidRPr="003F4837">
        <w:rPr>
          <w:rStyle w:val="Text-BoldName"/>
        </w:rPr>
        <w:t>Document Submission CRIM</w:t>
      </w:r>
      <w:r w:rsidRPr="003F4837">
        <w:t xml:space="preserve"> screen displays:</w:t>
      </w:r>
    </w:p>
    <w:p w14:paraId="48AD69F2" w14:textId="3FC0E362" w:rsidR="003F4837" w:rsidRPr="003F4837" w:rsidRDefault="00B3656C" w:rsidP="003F4837">
      <w:pPr>
        <w:pStyle w:val="Text-StepResultImage"/>
      </w:pPr>
      <w:r w:rsidRPr="00B3656C">
        <w:rPr>
          <w:noProof/>
        </w:rPr>
        <w:drawing>
          <wp:inline distT="0" distB="0" distL="0" distR="0" wp14:anchorId="65E00562" wp14:editId="56EAF256">
            <wp:extent cx="5850000" cy="3697200"/>
            <wp:effectExtent l="19050" t="19050" r="17780" b="17780"/>
            <wp:docPr id="14480200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2003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9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925C28" w14:textId="77777777" w:rsidR="00FB416D" w:rsidRDefault="00FB416D">
      <w:pPr>
        <w:rPr>
          <w:szCs w:val="24"/>
        </w:rPr>
      </w:pPr>
      <w:r>
        <w:br w:type="page"/>
      </w:r>
    </w:p>
    <w:p w14:paraId="19FF4CBA" w14:textId="5EE969F2" w:rsidR="003F4837" w:rsidRPr="003F4837" w:rsidRDefault="003F4837" w:rsidP="003F4837">
      <w:pPr>
        <w:pStyle w:val="Text-Step"/>
      </w:pPr>
      <w:r w:rsidRPr="003F4837">
        <w:t xml:space="preserve">To identify filing, type reference in </w:t>
      </w:r>
      <w:r w:rsidRPr="003F4837">
        <w:rPr>
          <w:rStyle w:val="Text-BoldName"/>
        </w:rPr>
        <w:t>My Reference</w:t>
      </w:r>
      <w:r w:rsidRPr="003F4837">
        <w:t xml:space="preserve"> field.</w:t>
      </w:r>
    </w:p>
    <w:p w14:paraId="26F99740" w14:textId="78DBE448" w:rsidR="003F4837" w:rsidRDefault="003F4837" w:rsidP="003F4837">
      <w:pPr>
        <w:pStyle w:val="Text-Step"/>
      </w:pPr>
      <w:r w:rsidRPr="003F4837">
        <w:t>Complete required panels and fields</w:t>
      </w:r>
      <w:r w:rsidR="004378B5">
        <w:t>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7"/>
      </w:tblGrid>
      <w:tr w:rsidR="003F4837" w:rsidRPr="00B6097A" w14:paraId="7D9F478F" w14:textId="77777777" w:rsidTr="00A166E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E848997" w14:textId="42363A63" w:rsidR="003F4837" w:rsidRPr="003F4837" w:rsidRDefault="003F4837" w:rsidP="003F4837">
            <w:pPr>
              <w:pStyle w:val="PanelTableHeading"/>
            </w:pPr>
            <w:r w:rsidRPr="003F4837">
              <w:t>Panel:  Add Document</w:t>
            </w:r>
          </w:p>
        </w:tc>
      </w:tr>
      <w:tr w:rsidR="003F4837" w:rsidRPr="00B6097A" w14:paraId="66124F3C" w14:textId="77777777" w:rsidTr="00A166EA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628933C1" w14:textId="77777777" w:rsidR="003F4837" w:rsidRPr="003F4837" w:rsidRDefault="003F4837" w:rsidP="003F4837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4493683A" w14:textId="77777777" w:rsidR="003F4837" w:rsidRPr="003F4837" w:rsidRDefault="003F4837" w:rsidP="003F4837">
            <w:pPr>
              <w:pStyle w:val="PanelTableSubheading"/>
            </w:pPr>
            <w:r w:rsidRPr="003F4837">
              <w:t>Action:</w:t>
            </w:r>
          </w:p>
        </w:tc>
      </w:tr>
      <w:tr w:rsidR="003F4837" w:rsidRPr="00B6097A" w14:paraId="370EA96F" w14:textId="77777777" w:rsidTr="00A166EA">
        <w:trPr>
          <w:trHeight w:val="567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776ACA7" w14:textId="77777777" w:rsidR="003F4837" w:rsidRPr="003F4837" w:rsidRDefault="003F4837" w:rsidP="003F4837">
            <w:pPr>
              <w:pStyle w:val="Text-BoldAll"/>
            </w:pPr>
            <w:r w:rsidRPr="003F4837">
              <w:t>Code/Name</w:t>
            </w:r>
          </w:p>
        </w:tc>
        <w:tc>
          <w:tcPr>
            <w:tcW w:w="6237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901044B" w14:textId="38398609" w:rsidR="00FB416D" w:rsidRPr="00FB416D" w:rsidRDefault="003F4837" w:rsidP="00FB416D">
            <w:pPr>
              <w:pStyle w:val="Text"/>
              <w:rPr>
                <w:rStyle w:val="Text-BoldName"/>
                <w:b w:val="0"/>
                <w:bCs w:val="0"/>
                <w:color w:val="auto"/>
              </w:rPr>
            </w:pPr>
            <w:r w:rsidRPr="003F4837">
              <w:t>Type</w:t>
            </w:r>
            <w:r w:rsidR="00712430">
              <w:t xml:space="preserve">: </w:t>
            </w:r>
            <w:r w:rsidRPr="003F4837">
              <w:t xml:space="preserve"> </w:t>
            </w:r>
            <w:r w:rsidR="00FB416D" w:rsidRPr="00FB416D">
              <w:rPr>
                <w:rStyle w:val="Text-BoldName"/>
              </w:rPr>
              <w:t xml:space="preserve">Witness </w:t>
            </w:r>
            <w:r w:rsidR="009E337B">
              <w:t xml:space="preserve">to </w:t>
            </w:r>
            <w:r w:rsidRPr="003F4837">
              <w:t>select</w:t>
            </w:r>
            <w:r w:rsidR="009E337B">
              <w:t xml:space="preserve"> </w:t>
            </w:r>
            <w:r w:rsidR="00FB416D" w:rsidRPr="00FB416D">
              <w:rPr>
                <w:rStyle w:val="Text-BoldName"/>
              </w:rPr>
              <w:t>Witness Summons</w:t>
            </w:r>
            <w:r w:rsidR="00FB416D">
              <w:t xml:space="preserve"> </w:t>
            </w:r>
          </w:p>
        </w:tc>
      </w:tr>
      <w:tr w:rsidR="003F4837" w:rsidRPr="00B6097A" w14:paraId="28FC0527" w14:textId="77777777" w:rsidTr="00A166E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886C849" w14:textId="77777777" w:rsidR="003F4837" w:rsidRPr="003F4837" w:rsidRDefault="003F4837" w:rsidP="003F4837">
            <w:pPr>
              <w:pStyle w:val="Text-BoldAll"/>
            </w:pPr>
            <w:r w:rsidRPr="003F4837">
              <w:t>Is there explicit material in these documents?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5BE84DD" w14:textId="77777777" w:rsidR="003F4837" w:rsidRPr="003F4837" w:rsidRDefault="003F4837" w:rsidP="003F4837">
            <w:pPr>
              <w:pStyle w:val="Text"/>
            </w:pPr>
            <w:r w:rsidRPr="003F4837">
              <w:t xml:space="preserve">Change if required. </w:t>
            </w:r>
          </w:p>
        </w:tc>
      </w:tr>
    </w:tbl>
    <w:p w14:paraId="4C9DDB0D" w14:textId="1290CBDA" w:rsidR="00931A48" w:rsidRDefault="00931A48"/>
    <w:p w14:paraId="3ECB2680" w14:textId="2732297E" w:rsidR="00FB416D" w:rsidRDefault="00931A48"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103"/>
      </w:tblGrid>
      <w:tr w:rsidR="004378B5" w:rsidRPr="00120F6A" w14:paraId="369D823A" w14:textId="77777777" w:rsidTr="00643525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296F3F" w14:textId="77777777" w:rsidR="004378B5" w:rsidRPr="004378B5" w:rsidRDefault="004378B5" w:rsidP="004378B5">
            <w:pPr>
              <w:pStyle w:val="PanelTableHeading"/>
            </w:pPr>
            <w:r w:rsidRPr="003F4837">
              <w:t>Panel:  Additional Information</w:t>
            </w:r>
          </w:p>
        </w:tc>
      </w:tr>
      <w:tr w:rsidR="004378B5" w:rsidRPr="00120F6A" w14:paraId="0861A5D2" w14:textId="77777777" w:rsidTr="000E238B">
        <w:trPr>
          <w:trHeight w:val="567"/>
          <w:tblHeader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399C9B4" w14:textId="77777777" w:rsidR="004378B5" w:rsidRPr="004378B5" w:rsidRDefault="004378B5" w:rsidP="004378B5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DDBE80A" w14:textId="77777777" w:rsidR="004378B5" w:rsidRPr="004378B5" w:rsidRDefault="004378B5" w:rsidP="004378B5">
            <w:pPr>
              <w:pStyle w:val="PanelTableSubheading"/>
            </w:pPr>
            <w:r w:rsidRPr="003F4837">
              <w:t>Action:</w:t>
            </w:r>
          </w:p>
        </w:tc>
      </w:tr>
      <w:tr w:rsidR="00712430" w:rsidRPr="00484C26" w14:paraId="6CC48A98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FECC7" w14:textId="31BEB918" w:rsidR="00712430" w:rsidRPr="003F4837" w:rsidRDefault="00712430" w:rsidP="004378B5">
            <w:pPr>
              <w:pStyle w:val="Text-BoldAll"/>
            </w:pPr>
            <w:r>
              <w:t>Type of hearing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50297" w14:textId="77777777" w:rsidR="00712430" w:rsidRDefault="00712430" w:rsidP="004378B5">
            <w:pPr>
              <w:pStyle w:val="Text"/>
            </w:pPr>
            <w:r>
              <w:t xml:space="preserve">Select relevant option. </w:t>
            </w:r>
          </w:p>
          <w:p w14:paraId="742053CB" w14:textId="77777777" w:rsidR="00712430" w:rsidRDefault="00712430" w:rsidP="00712430">
            <w:pPr>
              <w:pStyle w:val="CalloutHeadingNote"/>
            </w:pPr>
            <w:r>
              <w:t>Note:</w:t>
            </w:r>
          </w:p>
          <w:p w14:paraId="334B59E6" w14:textId="5F4D7E0A" w:rsidR="00712430" w:rsidRPr="003F4837" w:rsidRDefault="00712430" w:rsidP="00712430">
            <w:pPr>
              <w:pStyle w:val="CalloutText"/>
            </w:pPr>
            <w:r>
              <w:t xml:space="preserve">Field displays for ChCV cases only. </w:t>
            </w:r>
          </w:p>
        </w:tc>
      </w:tr>
      <w:tr w:rsidR="00712430" w:rsidRPr="00484C26" w14:paraId="06D0DA9A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65B9F" w14:textId="74E53BA4" w:rsidR="00712430" w:rsidRPr="00712430" w:rsidRDefault="00712430" w:rsidP="00712430">
            <w:pPr>
              <w:pStyle w:val="Text-BoldAll"/>
            </w:pPr>
            <w:r w:rsidRPr="00712430">
              <w:rPr>
                <w:rStyle w:val="Text-BoldName"/>
                <w:b/>
                <w:bCs/>
                <w:color w:val="auto"/>
              </w:rPr>
              <w:t>Summary of the charges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5C9F1" w14:textId="192DE87C" w:rsidR="00712430" w:rsidRPr="003F4837" w:rsidRDefault="00712430" w:rsidP="00712430">
            <w:pPr>
              <w:pStyle w:val="Text"/>
            </w:pPr>
            <w:r w:rsidRPr="003F4837">
              <w:t>Type description of charges.</w:t>
            </w:r>
          </w:p>
        </w:tc>
      </w:tr>
      <w:tr w:rsidR="00712430" w:rsidRPr="00484C26" w14:paraId="78F36442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86EB6E" w14:textId="550235A2" w:rsidR="00712430" w:rsidRPr="003F4837" w:rsidRDefault="00712430" w:rsidP="00712430">
            <w:pPr>
              <w:pStyle w:val="Text-BoldAll"/>
            </w:pPr>
            <w:r>
              <w:t>Description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DC1113" w14:textId="77777777" w:rsidR="00712430" w:rsidRDefault="00712430" w:rsidP="00712430">
            <w:pPr>
              <w:pStyle w:val="Text"/>
            </w:pPr>
            <w:r>
              <w:t xml:space="preserve">Type description. </w:t>
            </w:r>
          </w:p>
          <w:p w14:paraId="06722923" w14:textId="77777777" w:rsidR="00712430" w:rsidRDefault="00712430" w:rsidP="00712430">
            <w:pPr>
              <w:pStyle w:val="CalloutHeadingNote"/>
            </w:pPr>
            <w:r>
              <w:t>Note:</w:t>
            </w:r>
          </w:p>
          <w:p w14:paraId="5802A7FC" w14:textId="767C5615" w:rsidR="00712430" w:rsidRPr="003F4837" w:rsidRDefault="00712430" w:rsidP="00712430">
            <w:pPr>
              <w:pStyle w:val="CalloutText"/>
            </w:pPr>
            <w:r>
              <w:t xml:space="preserve">Field displays if </w:t>
            </w:r>
            <w:r w:rsidRPr="00712430">
              <w:rPr>
                <w:rStyle w:val="Text-BoldName"/>
              </w:rPr>
              <w:t>Other</w:t>
            </w:r>
            <w:r>
              <w:t xml:space="preserve"> selected in </w:t>
            </w:r>
            <w:r w:rsidRPr="00712430">
              <w:rPr>
                <w:rStyle w:val="Text-BoldName"/>
              </w:rPr>
              <w:t xml:space="preserve">Type of Hearing </w:t>
            </w:r>
            <w:r>
              <w:t xml:space="preserve">field. </w:t>
            </w:r>
          </w:p>
        </w:tc>
      </w:tr>
      <w:tr w:rsidR="00712430" w:rsidRPr="00484C26" w14:paraId="62CC79CC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19CE4" w14:textId="77777777" w:rsidR="00712430" w:rsidRPr="00712430" w:rsidRDefault="00712430" w:rsidP="00712430">
            <w:pPr>
              <w:pStyle w:val="Text-BoldAll"/>
            </w:pPr>
            <w:r w:rsidRPr="003F4837">
              <w:t>Witness Summons Type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C7699" w14:textId="77777777" w:rsidR="00712430" w:rsidRPr="00712430" w:rsidRDefault="00712430" w:rsidP="00712430">
            <w:pPr>
              <w:pStyle w:val="Text"/>
            </w:pPr>
            <w:r w:rsidRPr="003F4837">
              <w:t xml:space="preserve">Select relevant option. </w:t>
            </w:r>
          </w:p>
          <w:p w14:paraId="031EA606" w14:textId="77777777" w:rsidR="00712430" w:rsidRPr="00712430" w:rsidRDefault="00712430" w:rsidP="00712430">
            <w:pPr>
              <w:pStyle w:val="CalloutHeadingNote"/>
            </w:pPr>
            <w:r w:rsidRPr="003F4837">
              <w:t>Note:</w:t>
            </w:r>
          </w:p>
          <w:p w14:paraId="49D3F0DF" w14:textId="77777777" w:rsidR="00712430" w:rsidRPr="00712430" w:rsidRDefault="00712430" w:rsidP="00712430">
            <w:pPr>
              <w:pStyle w:val="Text"/>
            </w:pPr>
            <w:r w:rsidRPr="003F4837">
              <w:t xml:space="preserve">Different fields display based on selection. </w:t>
            </w:r>
          </w:p>
        </w:tc>
      </w:tr>
      <w:tr w:rsidR="00712430" w:rsidRPr="00986E64" w14:paraId="2E7F1F47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96F55" w14:textId="77777777" w:rsidR="00712430" w:rsidRPr="00712430" w:rsidRDefault="00712430" w:rsidP="00712430">
            <w:pPr>
              <w:pStyle w:val="Text-BoldAll"/>
            </w:pPr>
            <w:r w:rsidRPr="003F4837">
              <w:t>Relevant documents or things likely to be in possession or control of the witness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2B922" w14:textId="77777777" w:rsidR="00712430" w:rsidRPr="00712430" w:rsidRDefault="00712430" w:rsidP="00712430">
            <w:pPr>
              <w:pStyle w:val="Text"/>
              <w:rPr>
                <w:rStyle w:val="Text-BoldName"/>
              </w:rPr>
            </w:pPr>
            <w:r w:rsidRPr="003F4837">
              <w:t>Type relevant details.</w:t>
            </w:r>
            <w:r w:rsidRPr="00712430">
              <w:rPr>
                <w:rStyle w:val="Text-BoldName"/>
              </w:rPr>
              <w:t xml:space="preserve"> </w:t>
            </w:r>
          </w:p>
          <w:p w14:paraId="0FF50C72" w14:textId="77777777" w:rsidR="00712430" w:rsidRPr="00712430" w:rsidRDefault="00712430" w:rsidP="00712430">
            <w:pPr>
              <w:pStyle w:val="CalloutHeadingNote"/>
            </w:pPr>
            <w:r w:rsidRPr="003F4837">
              <w:t>Note:</w:t>
            </w:r>
          </w:p>
          <w:p w14:paraId="20138C7E" w14:textId="4942B5A6" w:rsidR="00712430" w:rsidRPr="00712430" w:rsidRDefault="00712430" w:rsidP="00712430">
            <w:pPr>
              <w:pStyle w:val="Bullet1"/>
              <w:rPr>
                <w:b/>
                <w:bCs/>
                <w:color w:val="000000" w:themeColor="text1"/>
              </w:rPr>
            </w:pPr>
            <w:r>
              <w:t>Field displays for MCV cases only</w:t>
            </w:r>
          </w:p>
          <w:p w14:paraId="1F417DAD" w14:textId="22B0BE57" w:rsidR="00712430" w:rsidRPr="00712430" w:rsidRDefault="00712430" w:rsidP="00712430">
            <w:pPr>
              <w:pStyle w:val="Bullet1"/>
              <w:rPr>
                <w:rStyle w:val="Text-BoldName"/>
              </w:rPr>
            </w:pPr>
            <w:r>
              <w:t xml:space="preserve">Field displays if </w:t>
            </w:r>
            <w:r w:rsidRPr="00712430">
              <w:rPr>
                <w:rStyle w:val="Text-BoldName"/>
              </w:rPr>
              <w:t>Attend court and produce</w:t>
            </w:r>
            <w:r w:rsidRPr="00712430">
              <w:t xml:space="preserve"> or </w:t>
            </w:r>
            <w:r w:rsidRPr="00712430">
              <w:rPr>
                <w:rStyle w:val="Text-BoldName"/>
              </w:rPr>
              <w:t>Produce documents</w:t>
            </w:r>
            <w:r w:rsidRPr="00712430">
              <w:t xml:space="preserve"> options selected in </w:t>
            </w:r>
            <w:r w:rsidRPr="00712430">
              <w:rPr>
                <w:rStyle w:val="Text-BoldName"/>
              </w:rPr>
              <w:t>Witness Summons Type</w:t>
            </w:r>
            <w:r w:rsidRPr="00712430">
              <w:t xml:space="preserve"> field</w:t>
            </w:r>
          </w:p>
        </w:tc>
      </w:tr>
      <w:tr w:rsidR="00712430" w:rsidRPr="00FE25A8" w14:paraId="57B20DA1" w14:textId="77777777" w:rsidTr="000E238B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DFC0EE" w14:textId="77777777" w:rsidR="00712430" w:rsidRPr="00712430" w:rsidRDefault="00712430" w:rsidP="00712430">
            <w:pPr>
              <w:pStyle w:val="Text-BoldAll"/>
            </w:pPr>
            <w:r w:rsidRPr="003F4837">
              <w:t>Documents or things to produce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B63F3" w14:textId="77777777" w:rsidR="00712430" w:rsidRPr="00712430" w:rsidRDefault="00712430" w:rsidP="00712430">
            <w:pPr>
              <w:pStyle w:val="Text"/>
              <w:rPr>
                <w:rStyle w:val="Text-BoldName"/>
              </w:rPr>
            </w:pPr>
            <w:r w:rsidRPr="003F4837">
              <w:t>Type relevant details.</w:t>
            </w:r>
            <w:r w:rsidRPr="00712430">
              <w:rPr>
                <w:rStyle w:val="Text-BoldName"/>
              </w:rPr>
              <w:t xml:space="preserve"> </w:t>
            </w:r>
          </w:p>
          <w:p w14:paraId="2C860BB0" w14:textId="77777777" w:rsidR="00712430" w:rsidRPr="00712430" w:rsidRDefault="00712430" w:rsidP="00712430">
            <w:pPr>
              <w:pStyle w:val="CalloutHeadingNote"/>
            </w:pPr>
            <w:r w:rsidRPr="003F4837">
              <w:t>Note:</w:t>
            </w:r>
          </w:p>
          <w:p w14:paraId="6BF95801" w14:textId="2D7B316F" w:rsidR="00712430" w:rsidRPr="00712430" w:rsidRDefault="00712430" w:rsidP="00712430">
            <w:pPr>
              <w:pStyle w:val="Text"/>
            </w:pPr>
            <w:r>
              <w:t>F</w:t>
            </w:r>
            <w:r w:rsidRPr="00712430">
              <w:t xml:space="preserve">ield displays if </w:t>
            </w:r>
            <w:r w:rsidRPr="00712430">
              <w:rPr>
                <w:rStyle w:val="Text-BoldName"/>
              </w:rPr>
              <w:t>Attend court and produce</w:t>
            </w:r>
            <w:r w:rsidRPr="00712430">
              <w:t xml:space="preserve"> or </w:t>
            </w:r>
            <w:r w:rsidRPr="00712430">
              <w:rPr>
                <w:rStyle w:val="Text-BoldName"/>
              </w:rPr>
              <w:t>Produce documents</w:t>
            </w:r>
            <w:r w:rsidRPr="00712430">
              <w:t xml:space="preserve"> options selected in </w:t>
            </w:r>
            <w:r w:rsidRPr="00712430">
              <w:rPr>
                <w:rStyle w:val="Text-BoldName"/>
              </w:rPr>
              <w:t>Witness Summons Type</w:t>
            </w:r>
            <w:r w:rsidRPr="00712430">
              <w:t xml:space="preserve"> field.</w:t>
            </w:r>
          </w:p>
        </w:tc>
      </w:tr>
    </w:tbl>
    <w:p w14:paraId="47BDD31D" w14:textId="54DC9FE1" w:rsidR="003F4837" w:rsidRPr="004378B5" w:rsidRDefault="003F4837" w:rsidP="00970B5F">
      <w:pPr>
        <w:rPr>
          <w:color w:val="000000" w:themeColor="text1"/>
          <w:szCs w:val="24"/>
        </w:rPr>
      </w:pPr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6637D1" w:rsidRPr="003F4837" w14:paraId="66709ED6" w14:textId="77777777" w:rsidTr="00A166E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184089" w14:textId="3183FC0B" w:rsidR="006637D1" w:rsidRPr="006637D1" w:rsidRDefault="000E238B" w:rsidP="006637D1">
            <w:pPr>
              <w:pStyle w:val="PanelTableHeading"/>
            </w:pPr>
            <w:r>
              <w:t>Additional Panels</w:t>
            </w:r>
          </w:p>
        </w:tc>
      </w:tr>
      <w:tr w:rsidR="006637D1" w:rsidRPr="003F4837" w14:paraId="5E2EAC25" w14:textId="77777777" w:rsidTr="000E238B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98A5422" w14:textId="77777777" w:rsidR="006637D1" w:rsidRPr="006637D1" w:rsidRDefault="006637D1" w:rsidP="006637D1">
            <w:pPr>
              <w:pStyle w:val="PanelTableSubheading"/>
            </w:pPr>
            <w:r w:rsidRPr="006637D1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CA4E68" w14:textId="77777777" w:rsidR="006637D1" w:rsidRPr="006637D1" w:rsidRDefault="006637D1" w:rsidP="006637D1">
            <w:pPr>
              <w:pStyle w:val="PanelTableSubheading"/>
            </w:pPr>
            <w:r w:rsidRPr="006637D1">
              <w:t>Action:</w:t>
            </w:r>
          </w:p>
        </w:tc>
      </w:tr>
      <w:tr w:rsidR="006637D1" w:rsidRPr="003F4837" w14:paraId="2C2DCAC4" w14:textId="77777777" w:rsidTr="000E238B">
        <w:trPr>
          <w:trHeight w:val="28"/>
        </w:trPr>
        <w:tc>
          <w:tcPr>
            <w:tcW w:w="283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8EE268" w14:textId="29AC9879" w:rsidR="006637D1" w:rsidRPr="006637D1" w:rsidRDefault="006637D1" w:rsidP="006637D1">
            <w:r w:rsidRPr="006637D1">
              <w:rPr>
                <w:rStyle w:val="Text-BoldName"/>
              </w:rPr>
              <w:t>Filed By</w:t>
            </w:r>
          </w:p>
        </w:tc>
        <w:tc>
          <w:tcPr>
            <w:tcW w:w="637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076E3" w14:textId="4C61CCBD" w:rsidR="0080705E" w:rsidRPr="006637D1" w:rsidRDefault="006637D1" w:rsidP="00164042">
            <w:pPr>
              <w:pStyle w:val="Text"/>
            </w:pPr>
            <w:r w:rsidRPr="006637D1">
              <w:t xml:space="preserve">Select party. </w:t>
            </w:r>
          </w:p>
        </w:tc>
      </w:tr>
      <w:tr w:rsidR="002D3D9B" w:rsidRPr="003F4837" w14:paraId="09F0EC92" w14:textId="77777777" w:rsidTr="000E238B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C54B51" w14:textId="5B722A74" w:rsidR="002D3D9B" w:rsidRPr="006637D1" w:rsidRDefault="002D3D9B" w:rsidP="002D3D9B">
            <w:pPr>
              <w:pStyle w:val="Text-BoldAll"/>
            </w:pPr>
            <w:r w:rsidRPr="006637D1">
              <w:t>Representation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BBB714" w14:textId="77777777" w:rsidR="002D3D9B" w:rsidRDefault="002D3D9B" w:rsidP="002D3D9B">
            <w:pPr>
              <w:pStyle w:val="Text"/>
            </w:pPr>
            <w:r>
              <w:t>Select filing party's legal representation if applicable.</w:t>
            </w:r>
          </w:p>
          <w:p w14:paraId="2A6B566E" w14:textId="77777777" w:rsidR="009524F6" w:rsidRPr="009524F6" w:rsidRDefault="009524F6" w:rsidP="009524F6">
            <w:pPr>
              <w:pStyle w:val="CalloutHeadingNote"/>
            </w:pPr>
            <w:r w:rsidRPr="006637D1">
              <w:t>Note:</w:t>
            </w:r>
          </w:p>
          <w:p w14:paraId="09E74FE6" w14:textId="7F390148" w:rsidR="009524F6" w:rsidRPr="006637D1" w:rsidRDefault="009524F6" w:rsidP="009524F6">
            <w:pPr>
              <w:pStyle w:val="Text"/>
            </w:pPr>
            <w:r>
              <w:t xml:space="preserve">To add representation, click:  </w:t>
            </w:r>
            <w:r w:rsidRPr="009524F6">
              <w:rPr>
                <w:rStyle w:val="Text-BoldName"/>
              </w:rPr>
              <w:t>Add Representation</w:t>
            </w:r>
          </w:p>
        </w:tc>
      </w:tr>
      <w:tr w:rsidR="006637D1" w:rsidRPr="003F4837" w14:paraId="16A8B5D0" w14:textId="77777777" w:rsidTr="000E238B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C8950C" w14:textId="69FDB70F" w:rsidR="006637D1" w:rsidRPr="006637D1" w:rsidRDefault="003C5BA0" w:rsidP="006637D1">
            <w:pPr>
              <w:pStyle w:val="Text-BoldAll"/>
            </w:pPr>
            <w:r>
              <w:t>Filed Against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AC0255" w14:textId="77777777" w:rsidR="006637D1" w:rsidRPr="006637D1" w:rsidRDefault="006637D1" w:rsidP="006637D1">
            <w:pPr>
              <w:pStyle w:val="Text"/>
            </w:pPr>
            <w:r w:rsidRPr="006637D1">
              <w:t>Select party.</w:t>
            </w:r>
          </w:p>
          <w:p w14:paraId="4B8F012B" w14:textId="77777777" w:rsidR="008A1A97" w:rsidRPr="008A1A97" w:rsidRDefault="008A1A97" w:rsidP="008A1A97">
            <w:pPr>
              <w:pStyle w:val="CalloutHeadingNote"/>
            </w:pPr>
            <w:r w:rsidRPr="006637D1">
              <w:t>Note:</w:t>
            </w:r>
          </w:p>
          <w:p w14:paraId="18768A6A" w14:textId="482CA41D" w:rsidR="006637D1" w:rsidRPr="006637D1" w:rsidRDefault="008A1A97" w:rsidP="008A1A97">
            <w:pPr>
              <w:pStyle w:val="CalloutText"/>
            </w:pPr>
            <w:r>
              <w:t xml:space="preserve">To add new party, complete </w:t>
            </w:r>
            <w:r w:rsidRPr="004179B4">
              <w:rPr>
                <w:rStyle w:val="Text-BoldName"/>
              </w:rPr>
              <w:t>Filed Against (New Party)</w:t>
            </w:r>
            <w:r>
              <w:t xml:space="preserve"> panel</w:t>
            </w:r>
            <w:r w:rsidRPr="008A1A97">
              <w:t>.</w:t>
            </w:r>
          </w:p>
        </w:tc>
      </w:tr>
      <w:tr w:rsidR="00E231E4" w:rsidRPr="003F4837" w14:paraId="27AF2E30" w14:textId="77777777" w:rsidTr="000E238B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67E23" w14:textId="51B4A2FF" w:rsidR="00E231E4" w:rsidRDefault="00E231E4" w:rsidP="00E231E4">
            <w:pPr>
              <w:pStyle w:val="Text-BoldAll"/>
            </w:pPr>
            <w:r>
              <w:t>Related Hearing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1E872" w14:textId="19DDF09F" w:rsidR="00E231E4" w:rsidRPr="006637D1" w:rsidRDefault="00E231E4" w:rsidP="00E231E4">
            <w:pPr>
              <w:pStyle w:val="Text"/>
            </w:pPr>
            <w:r>
              <w:t xml:space="preserve">Select </w:t>
            </w:r>
            <w:r w:rsidRPr="008A1A97">
              <w:t>relevant hearing.</w:t>
            </w:r>
          </w:p>
        </w:tc>
      </w:tr>
      <w:tr w:rsidR="00E231E4" w:rsidRPr="003F4837" w14:paraId="1DFE3881" w14:textId="77777777" w:rsidTr="000E238B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52F57" w14:textId="22EF6142" w:rsidR="00E231E4" w:rsidRDefault="00E231E4" w:rsidP="00E231E4">
            <w:pPr>
              <w:pStyle w:val="Text-BoldAll"/>
            </w:pPr>
            <w:r>
              <w:t>Are you applying to waive the fee?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82746" w14:textId="78AEB21A" w:rsidR="00E231E4" w:rsidRPr="00E231E4" w:rsidRDefault="00E231E4" w:rsidP="00E231E4">
            <w:pPr>
              <w:pStyle w:val="Text"/>
            </w:pPr>
            <w:r>
              <w:t>Change if required.</w:t>
            </w:r>
          </w:p>
          <w:p w14:paraId="2787692B" w14:textId="77777777" w:rsidR="00E231E4" w:rsidRPr="00E231E4" w:rsidRDefault="00E231E4" w:rsidP="00E231E4">
            <w:pPr>
              <w:pStyle w:val="CalloutHeadingNote"/>
            </w:pPr>
            <w:r w:rsidRPr="006637D1">
              <w:t>Note:</w:t>
            </w:r>
          </w:p>
          <w:p w14:paraId="71935E73" w14:textId="1B9F8969" w:rsidR="00712430" w:rsidRDefault="00712430" w:rsidP="00712430">
            <w:pPr>
              <w:pStyle w:val="Bullet1"/>
            </w:pPr>
            <w:r>
              <w:t>Field displays for MCV cases only</w:t>
            </w:r>
          </w:p>
          <w:p w14:paraId="0435C61F" w14:textId="60B8B720" w:rsidR="00E231E4" w:rsidRPr="006637D1" w:rsidRDefault="00E231E4" w:rsidP="00712430">
            <w:pPr>
              <w:pStyle w:val="Bullet1"/>
            </w:pPr>
            <w:r>
              <w:t xml:space="preserve">If </w:t>
            </w:r>
            <w:proofErr w:type="gramStart"/>
            <w:r w:rsidRPr="008A1A97">
              <w:rPr>
                <w:rStyle w:val="Text-BoldName"/>
              </w:rPr>
              <w:t>Yes</w:t>
            </w:r>
            <w:proofErr w:type="gramEnd"/>
            <w:r w:rsidRPr="008A1A97">
              <w:t xml:space="preserve">, </w:t>
            </w:r>
            <w:r>
              <w:t>upload fee waiver application</w:t>
            </w:r>
          </w:p>
        </w:tc>
      </w:tr>
      <w:tr w:rsidR="00931A48" w:rsidRPr="003F4837" w14:paraId="334695C1" w14:textId="77777777" w:rsidTr="000E238B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8BBEC4" w14:textId="672D3AE2" w:rsidR="00931A48" w:rsidRDefault="00931A48" w:rsidP="00931A48">
            <w:pPr>
              <w:pStyle w:val="Text-BoldAll"/>
            </w:pPr>
            <w:r>
              <w:t>Electronic Signature Consent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2241E3" w14:textId="4D38E750" w:rsidR="00931A48" w:rsidRPr="006637D1" w:rsidRDefault="00931A48" w:rsidP="00931A48">
            <w:pPr>
              <w:pStyle w:val="Text"/>
            </w:pPr>
            <w:r>
              <w:t>Select checkbox</w:t>
            </w:r>
            <w:r w:rsidRPr="008A1A97">
              <w:t>.</w:t>
            </w:r>
          </w:p>
        </w:tc>
      </w:tr>
    </w:tbl>
    <w:p w14:paraId="08C0E2CB" w14:textId="728C606C" w:rsidR="00E231E4" w:rsidRDefault="00E231E4" w:rsidP="004179B4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931A48" w14:paraId="11EB3457" w14:textId="77777777" w:rsidTr="00F10B64">
        <w:tc>
          <w:tcPr>
            <w:tcW w:w="1069" w:type="dxa"/>
            <w:hideMark/>
          </w:tcPr>
          <w:p w14:paraId="17BCABA7" w14:textId="77777777" w:rsidR="00931A48" w:rsidRPr="00931A48" w:rsidRDefault="00931A48" w:rsidP="00931A48">
            <w:r w:rsidRPr="00931A48">
              <w:rPr>
                <w:noProof/>
              </w:rPr>
              <w:drawing>
                <wp:inline distT="0" distB="0" distL="0" distR="0" wp14:anchorId="4CCFDD3B" wp14:editId="6D854BB8">
                  <wp:extent cx="540000" cy="540000"/>
                  <wp:effectExtent l="0" t="0" r="0" b="0"/>
                  <wp:docPr id="831831925" name="Picture 83183192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C11E116" w14:textId="77777777" w:rsidR="00931A48" w:rsidRPr="00931A48" w:rsidRDefault="00931A48" w:rsidP="00931A48">
            <w:pPr>
              <w:pStyle w:val="CalloutHeadingNote"/>
            </w:pPr>
            <w:r w:rsidRPr="004C7E2E">
              <w:t>Note:</w:t>
            </w:r>
          </w:p>
          <w:p w14:paraId="14F4E468" w14:textId="77777777" w:rsidR="00931A48" w:rsidRPr="00931A48" w:rsidRDefault="00931A48" w:rsidP="00931A48">
            <w:pPr>
              <w:pStyle w:val="CalloutText"/>
            </w:pPr>
            <w:r w:rsidRPr="00CA1493">
              <w:t>Witness Summons document</w:t>
            </w:r>
            <w:r w:rsidRPr="00931A48">
              <w:t xml:space="preserve"> is generated by the system.</w:t>
            </w:r>
          </w:p>
        </w:tc>
      </w:tr>
      <w:tr w:rsidR="00931A48" w14:paraId="0BD6DC58" w14:textId="77777777" w:rsidTr="00F10B64">
        <w:tc>
          <w:tcPr>
            <w:tcW w:w="1069" w:type="dxa"/>
          </w:tcPr>
          <w:p w14:paraId="074396D2" w14:textId="77777777" w:rsidR="00931A48" w:rsidRPr="00390259" w:rsidRDefault="00931A48" w:rsidP="00931A48">
            <w:pPr>
              <w:pStyle w:val="CalloutSpace"/>
            </w:pPr>
          </w:p>
        </w:tc>
        <w:tc>
          <w:tcPr>
            <w:tcW w:w="8141" w:type="dxa"/>
          </w:tcPr>
          <w:p w14:paraId="46FDA605" w14:textId="77777777" w:rsidR="00931A48" w:rsidRPr="00390259" w:rsidRDefault="00931A48" w:rsidP="00931A48">
            <w:pPr>
              <w:pStyle w:val="CalloutSpace"/>
            </w:pPr>
          </w:p>
        </w:tc>
      </w:tr>
    </w:tbl>
    <w:p w14:paraId="288BD6D0" w14:textId="77777777" w:rsidR="00931A48" w:rsidRDefault="00931A48"/>
    <w:p w14:paraId="0E5C0314" w14:textId="77777777" w:rsidR="00E231E4" w:rsidRDefault="00E231E4">
      <w:r>
        <w:br w:type="page"/>
      </w:r>
    </w:p>
    <w:p w14:paraId="4AB56A70" w14:textId="6F40BCA1" w:rsidR="00970B5F" w:rsidRDefault="000912EE" w:rsidP="00970B5F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0912EE" w14:paraId="4BEF64EC" w14:textId="77777777" w:rsidTr="00643525">
        <w:tc>
          <w:tcPr>
            <w:tcW w:w="850" w:type="dxa"/>
            <w:shd w:val="clear" w:color="auto" w:fill="EDEDED"/>
          </w:tcPr>
          <w:p w14:paraId="4811F2E2" w14:textId="77777777" w:rsidR="000912EE" w:rsidRPr="000912EE" w:rsidRDefault="000912EE" w:rsidP="000912EE">
            <w:pPr>
              <w:pStyle w:val="PanelTableSubheading"/>
            </w:pPr>
            <w:r w:rsidRPr="004C7E2E">
              <w:t>I</w:t>
            </w:r>
            <w:r w:rsidRPr="000912EE">
              <w:t>f</w:t>
            </w:r>
          </w:p>
        </w:tc>
        <w:tc>
          <w:tcPr>
            <w:tcW w:w="8351" w:type="dxa"/>
            <w:shd w:val="clear" w:color="auto" w:fill="EDEDED"/>
          </w:tcPr>
          <w:p w14:paraId="739F93A0" w14:textId="77777777" w:rsidR="000912EE" w:rsidRPr="000912EE" w:rsidRDefault="000912EE" w:rsidP="000912EE">
            <w:pPr>
              <w:pStyle w:val="PanelTableSubheading"/>
            </w:pPr>
            <w:r w:rsidRPr="004C7E2E">
              <w:t>Then</w:t>
            </w:r>
          </w:p>
        </w:tc>
      </w:tr>
      <w:tr w:rsidR="000912EE" w14:paraId="0AB535DE" w14:textId="77777777" w:rsidTr="00643525">
        <w:tc>
          <w:tcPr>
            <w:tcW w:w="850" w:type="dxa"/>
            <w:tcMar>
              <w:top w:w="57" w:type="dxa"/>
              <w:bottom w:w="57" w:type="dxa"/>
            </w:tcMar>
          </w:tcPr>
          <w:p w14:paraId="39FF9F0E" w14:textId="77777777" w:rsidR="000912EE" w:rsidRPr="000912EE" w:rsidRDefault="000912EE" w:rsidP="000912EE">
            <w:pPr>
              <w:rPr>
                <w:rStyle w:val="Text-BoldName"/>
              </w:rPr>
            </w:pPr>
            <w:r w:rsidRPr="000912E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32CCADB" w14:textId="6F75A0EE" w:rsidR="000912EE" w:rsidRPr="000912EE" w:rsidRDefault="000912EE" w:rsidP="000912EE">
            <w:pPr>
              <w:pStyle w:val="Text"/>
            </w:pPr>
            <w:r w:rsidRPr="000912EE">
              <w:t xml:space="preserve">Click:  </w:t>
            </w:r>
            <w:r w:rsidR="00B20193">
              <w:rPr>
                <w:rStyle w:val="Text-BoldName"/>
              </w:rPr>
              <w:t>Proceed</w:t>
            </w:r>
          </w:p>
          <w:p w14:paraId="086EE816" w14:textId="77777777" w:rsidR="000912EE" w:rsidRPr="000912EE" w:rsidRDefault="000912EE" w:rsidP="000912EE">
            <w:pPr>
              <w:pStyle w:val="CalloutHeadingResource"/>
            </w:pPr>
            <w:r w:rsidRPr="000912EE">
              <w:t>Resource:</w:t>
            </w:r>
          </w:p>
          <w:p w14:paraId="1E85B674" w14:textId="21CA5422" w:rsidR="000912EE" w:rsidRPr="000912EE" w:rsidRDefault="000912EE" w:rsidP="000912EE">
            <w:pPr>
              <w:pStyle w:val="Text"/>
            </w:pPr>
            <w:r w:rsidRPr="000912EE">
              <w:t xml:space="preserve">See Quick Reference Guide:  </w:t>
            </w:r>
            <w:r w:rsidRPr="000912EE">
              <w:rPr>
                <w:rStyle w:val="Text-BoldName"/>
              </w:rPr>
              <w:t>Make payment</w:t>
            </w:r>
          </w:p>
        </w:tc>
      </w:tr>
      <w:tr w:rsidR="000912EE" w14:paraId="723613C4" w14:textId="77777777" w:rsidTr="00643525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4E04230" w14:textId="77777777" w:rsidR="000912EE" w:rsidRPr="000912EE" w:rsidRDefault="000912EE" w:rsidP="000912EE">
            <w:r w:rsidRPr="000912E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A5822A7" w14:textId="6F1D2176" w:rsidR="000912EE" w:rsidRPr="000912EE" w:rsidRDefault="003C5BA0" w:rsidP="000912EE">
            <w:pPr>
              <w:pStyle w:val="Text"/>
            </w:pPr>
            <w:r w:rsidRPr="004C7E2E">
              <w:t xml:space="preserve">Go </w:t>
            </w:r>
            <w:r w:rsidRPr="003C5BA0">
              <w:t>to next step</w:t>
            </w:r>
          </w:p>
        </w:tc>
      </w:tr>
    </w:tbl>
    <w:p w14:paraId="4877984E" w14:textId="705204E7" w:rsidR="003C5BA0" w:rsidRPr="003C5BA0" w:rsidRDefault="003C5BA0" w:rsidP="003C5BA0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t xml:space="preserve">Click:  </w:t>
      </w:r>
      <w:r w:rsidRPr="004F4401">
        <w:rPr>
          <w:rStyle w:val="Text-BoldName"/>
        </w:rPr>
        <w:t>Proceed</w:t>
      </w:r>
    </w:p>
    <w:p w14:paraId="0435B19A" w14:textId="2CFF2B72" w:rsidR="00350F88" w:rsidRPr="00350F88" w:rsidRDefault="003C5BA0" w:rsidP="00B20193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</w:t>
      </w:r>
      <w:r w:rsidR="00350F88">
        <w:t>screen displays:</w:t>
      </w:r>
    </w:p>
    <w:p w14:paraId="0038B0B0" w14:textId="4FD4233F" w:rsidR="00350F88" w:rsidRDefault="00712430" w:rsidP="00350F88">
      <w:pPr>
        <w:pStyle w:val="Text-StepResultImage"/>
      </w:pPr>
      <w:r w:rsidRPr="00712430">
        <w:drawing>
          <wp:inline distT="0" distB="0" distL="0" distR="0" wp14:anchorId="18590C71" wp14:editId="68EC87D5">
            <wp:extent cx="3600000" cy="3303839"/>
            <wp:effectExtent l="19050" t="19050" r="19685" b="11430"/>
            <wp:docPr id="571350400" name="Picture 1" descr="A screenshot of a confirmation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50400" name="Picture 1" descr="A screenshot of a confirmation of a documen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0383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A1493" w14:paraId="644B6524" w14:textId="77777777" w:rsidTr="00A166EA">
        <w:tc>
          <w:tcPr>
            <w:tcW w:w="1069" w:type="dxa"/>
            <w:hideMark/>
          </w:tcPr>
          <w:p w14:paraId="09B21C59" w14:textId="77777777" w:rsidR="00CA1493" w:rsidRPr="00CA1493" w:rsidRDefault="00CA1493" w:rsidP="00CA1493">
            <w:r w:rsidRPr="00CA1493">
              <w:rPr>
                <w:noProof/>
              </w:rPr>
              <w:drawing>
                <wp:inline distT="0" distB="0" distL="0" distR="0" wp14:anchorId="0E430E8C" wp14:editId="54DAEB64">
                  <wp:extent cx="540000" cy="540000"/>
                  <wp:effectExtent l="0" t="0" r="0" b="0"/>
                  <wp:docPr id="567948954" name="Picture 56794895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0F6434C" w14:textId="77777777" w:rsidR="00CA1493" w:rsidRPr="00CA1493" w:rsidRDefault="00CA1493" w:rsidP="00CA1493">
            <w:pPr>
              <w:pStyle w:val="CalloutHeadingNote"/>
            </w:pPr>
            <w:r w:rsidRPr="004C7E2E">
              <w:t>Note</w:t>
            </w:r>
            <w:r w:rsidRPr="00CA1493">
              <w:t>:</w:t>
            </w:r>
          </w:p>
          <w:p w14:paraId="52808097" w14:textId="746429B4" w:rsidR="00CA1493" w:rsidRPr="00CA1493" w:rsidRDefault="003C5BA0" w:rsidP="00CA1493">
            <w:pPr>
              <w:pStyle w:val="Bullet1"/>
            </w:pPr>
            <w:r>
              <w:t>Document</w:t>
            </w:r>
            <w:r w:rsidR="00CA1493">
              <w:t xml:space="preserve"> is placed in work queue for registry to review</w:t>
            </w:r>
          </w:p>
          <w:p w14:paraId="26D213B9" w14:textId="177A2A8B" w:rsidR="00CA1493" w:rsidRPr="00CA1493" w:rsidRDefault="00CA1493" w:rsidP="00CA1493">
            <w:pPr>
              <w:pStyle w:val="Bullet1"/>
            </w:pPr>
            <w:r>
              <w:t xml:space="preserve">If approved, </w:t>
            </w:r>
            <w:r w:rsidRPr="00B20193">
              <w:rPr>
                <w:rStyle w:val="Text-BoldName"/>
              </w:rPr>
              <w:t>Witness Summons</w:t>
            </w:r>
            <w:r>
              <w:t xml:space="preserve"> document is accessed through </w:t>
            </w:r>
            <w:r w:rsidRPr="00CA1493">
              <w:rPr>
                <w:rStyle w:val="Text-BoldName"/>
              </w:rPr>
              <w:t>My Account</w:t>
            </w:r>
            <w:r>
              <w:t xml:space="preserve"> screen</w:t>
            </w:r>
          </w:p>
        </w:tc>
      </w:tr>
      <w:tr w:rsidR="00CA1493" w14:paraId="52B89543" w14:textId="77777777" w:rsidTr="00A166EA">
        <w:tc>
          <w:tcPr>
            <w:tcW w:w="1069" w:type="dxa"/>
          </w:tcPr>
          <w:p w14:paraId="3B73F41D" w14:textId="77777777" w:rsidR="00CA1493" w:rsidRPr="00390259" w:rsidRDefault="00CA1493" w:rsidP="00CA1493">
            <w:pPr>
              <w:pStyle w:val="CalloutSpace"/>
            </w:pPr>
          </w:p>
        </w:tc>
        <w:tc>
          <w:tcPr>
            <w:tcW w:w="8141" w:type="dxa"/>
          </w:tcPr>
          <w:p w14:paraId="6A68D4CC" w14:textId="77777777" w:rsidR="00CA1493" w:rsidRPr="00390259" w:rsidRDefault="00CA1493" w:rsidP="00CA1493">
            <w:pPr>
              <w:pStyle w:val="CalloutSpace"/>
            </w:pPr>
          </w:p>
        </w:tc>
      </w:tr>
      <w:bookmarkEnd w:id="1"/>
      <w:bookmarkEnd w:id="2"/>
      <w:bookmarkEnd w:id="3"/>
    </w:tbl>
    <w:p w14:paraId="1640DD5F" w14:textId="5E5B071D" w:rsidR="006637D1" w:rsidRPr="004179B4" w:rsidRDefault="006637D1" w:rsidP="004179B4">
      <w:pPr>
        <w:pStyle w:val="CalloutSpace"/>
      </w:pPr>
    </w:p>
    <w:sectPr w:rsidR="006637D1" w:rsidRPr="004179B4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E7AD" w14:textId="77777777" w:rsidR="000B11DE" w:rsidRPr="009F125C" w:rsidRDefault="000B11DE" w:rsidP="009F125C">
      <w:r>
        <w:separator/>
      </w:r>
    </w:p>
  </w:endnote>
  <w:endnote w:type="continuationSeparator" w:id="0">
    <w:p w14:paraId="10EDF6BD" w14:textId="77777777" w:rsidR="000B11DE" w:rsidRPr="009F125C" w:rsidRDefault="000B11DE" w:rsidP="009F125C">
      <w:r>
        <w:continuationSeparator/>
      </w:r>
    </w:p>
  </w:endnote>
  <w:endnote w:type="continuationNotice" w:id="1">
    <w:p w14:paraId="16D23C0A" w14:textId="77777777" w:rsidR="000B11DE" w:rsidRDefault="000B11DE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273F" w14:textId="77777777" w:rsidR="000B11DE" w:rsidRPr="009F125C" w:rsidRDefault="000B11DE" w:rsidP="009F125C">
      <w:r>
        <w:separator/>
      </w:r>
    </w:p>
  </w:footnote>
  <w:footnote w:type="continuationSeparator" w:id="0">
    <w:p w14:paraId="4D2C44DD" w14:textId="77777777" w:rsidR="000B11DE" w:rsidRPr="009F125C" w:rsidRDefault="000B11DE" w:rsidP="009F125C">
      <w:r>
        <w:continuationSeparator/>
      </w:r>
    </w:p>
  </w:footnote>
  <w:footnote w:type="continuationNotice" w:id="1">
    <w:p w14:paraId="522ABB09" w14:textId="77777777" w:rsidR="000B11DE" w:rsidRDefault="000B11DE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58E0109" w:rsidR="00711065" w:rsidRPr="00A7680A" w:rsidRDefault="003E345D" w:rsidP="00657916">
                                <w:pPr>
                                  <w:pStyle w:val="00Header"/>
                                </w:pPr>
                                <w:r>
                                  <w:t>File Witness Summons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58E0109" w:rsidR="00711065" w:rsidRPr="00A7680A" w:rsidRDefault="003E345D" w:rsidP="00657916">
                          <w:pPr>
                            <w:pStyle w:val="00Header"/>
                          </w:pPr>
                          <w:r>
                            <w:t>File Witness Summons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1360353076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2EE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11DE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238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47952"/>
    <w:rsid w:val="00150F48"/>
    <w:rsid w:val="00153DE6"/>
    <w:rsid w:val="00154D2B"/>
    <w:rsid w:val="001560FB"/>
    <w:rsid w:val="001605CD"/>
    <w:rsid w:val="00160BAE"/>
    <w:rsid w:val="00161FEC"/>
    <w:rsid w:val="001624D2"/>
    <w:rsid w:val="0016401B"/>
    <w:rsid w:val="00164042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D635B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2B0F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47DA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3D9B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88A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0F88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5BA0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345D"/>
    <w:rsid w:val="003E4205"/>
    <w:rsid w:val="003E535F"/>
    <w:rsid w:val="003E546E"/>
    <w:rsid w:val="003E5ED0"/>
    <w:rsid w:val="003F0D77"/>
    <w:rsid w:val="003F1494"/>
    <w:rsid w:val="003F1D71"/>
    <w:rsid w:val="003F3FAC"/>
    <w:rsid w:val="003F4837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9B4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378B5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396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171E"/>
    <w:rsid w:val="005F735F"/>
    <w:rsid w:val="005F7E1C"/>
    <w:rsid w:val="00600AC8"/>
    <w:rsid w:val="00600D1A"/>
    <w:rsid w:val="0060104C"/>
    <w:rsid w:val="006016C8"/>
    <w:rsid w:val="00601B2A"/>
    <w:rsid w:val="0060402F"/>
    <w:rsid w:val="00610449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37D1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2430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5C8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4E99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05E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125"/>
    <w:rsid w:val="008844BE"/>
    <w:rsid w:val="00884C8E"/>
    <w:rsid w:val="008879DE"/>
    <w:rsid w:val="00887E3A"/>
    <w:rsid w:val="00891194"/>
    <w:rsid w:val="00892170"/>
    <w:rsid w:val="008923B4"/>
    <w:rsid w:val="008947AB"/>
    <w:rsid w:val="008A1A97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B3"/>
    <w:rsid w:val="008B18CE"/>
    <w:rsid w:val="008B2647"/>
    <w:rsid w:val="008B27A2"/>
    <w:rsid w:val="008B5AD6"/>
    <w:rsid w:val="008B691A"/>
    <w:rsid w:val="008B6D22"/>
    <w:rsid w:val="008C1197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5F5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1A48"/>
    <w:rsid w:val="00932A15"/>
    <w:rsid w:val="00935098"/>
    <w:rsid w:val="00937924"/>
    <w:rsid w:val="00937AD3"/>
    <w:rsid w:val="00937E03"/>
    <w:rsid w:val="00941E00"/>
    <w:rsid w:val="00942BA8"/>
    <w:rsid w:val="009445A2"/>
    <w:rsid w:val="00944E96"/>
    <w:rsid w:val="00946E36"/>
    <w:rsid w:val="00946EC3"/>
    <w:rsid w:val="00947A12"/>
    <w:rsid w:val="009501F2"/>
    <w:rsid w:val="009507E3"/>
    <w:rsid w:val="00950AD7"/>
    <w:rsid w:val="00950C98"/>
    <w:rsid w:val="00951627"/>
    <w:rsid w:val="00951E7F"/>
    <w:rsid w:val="009521B2"/>
    <w:rsid w:val="0095226F"/>
    <w:rsid w:val="009524F6"/>
    <w:rsid w:val="00952CC2"/>
    <w:rsid w:val="009534AA"/>
    <w:rsid w:val="00957FBB"/>
    <w:rsid w:val="00961342"/>
    <w:rsid w:val="00963729"/>
    <w:rsid w:val="00964998"/>
    <w:rsid w:val="00965301"/>
    <w:rsid w:val="009664D3"/>
    <w:rsid w:val="00967C54"/>
    <w:rsid w:val="00970050"/>
    <w:rsid w:val="00970B5F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E72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D7251"/>
    <w:rsid w:val="009E1BE1"/>
    <w:rsid w:val="009E337B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E40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193"/>
    <w:rsid w:val="00B208D5"/>
    <w:rsid w:val="00B21EAD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56C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6696D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A58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0C60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26E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77684"/>
    <w:rsid w:val="00C80CD8"/>
    <w:rsid w:val="00C818AC"/>
    <w:rsid w:val="00C9153A"/>
    <w:rsid w:val="00C91594"/>
    <w:rsid w:val="00C930D5"/>
    <w:rsid w:val="00C938E7"/>
    <w:rsid w:val="00CA1493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31E4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4A8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6F6D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416D"/>
    <w:rsid w:val="00FB52A6"/>
    <w:rsid w:val="00FB6E21"/>
    <w:rsid w:val="00FB6EE7"/>
    <w:rsid w:val="00FB71E1"/>
    <w:rsid w:val="00FC0609"/>
    <w:rsid w:val="00FC0795"/>
    <w:rsid w:val="00FC0D79"/>
    <w:rsid w:val="00FC12D0"/>
    <w:rsid w:val="00FC3E14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2D70"/>
    <w:rsid w:val="00FE3241"/>
    <w:rsid w:val="00FE3267"/>
    <w:rsid w:val="00FE3A36"/>
    <w:rsid w:val="00FE3A62"/>
    <w:rsid w:val="00FE4135"/>
    <w:rsid w:val="00FE5463"/>
    <w:rsid w:val="00FE608D"/>
    <w:rsid w:val="00FF07FF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931A48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3D2D19"/>
    <w:rsid w:val="004B4ED3"/>
    <w:rsid w:val="004C69F2"/>
    <w:rsid w:val="004F2F66"/>
    <w:rsid w:val="0058485C"/>
    <w:rsid w:val="005B1D42"/>
    <w:rsid w:val="00600FBC"/>
    <w:rsid w:val="009B6D2C"/>
    <w:rsid w:val="00A84861"/>
    <w:rsid w:val="00AC59C0"/>
    <w:rsid w:val="00AE7B3C"/>
    <w:rsid w:val="00AF7F86"/>
    <w:rsid w:val="00C407F8"/>
    <w:rsid w:val="00DC7B6E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15690-1896-4B6D-BD53-2C8A50A5B06B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98a69fa-da00-48cc-a1a8-c594806ae5ec"/>
    <ds:schemaRef ds:uri="http://purl.org/dc/terms/"/>
    <ds:schemaRef ds:uri="http://schemas.microsoft.com/office/infopath/2007/PartnerControls"/>
    <ds:schemaRef ds:uri="59958b7b-9af4-4b11-b346-a714f39869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Witness Summons</vt:lpstr>
    </vt:vector>
  </TitlesOfParts>
  <Company/>
  <LinksUpToDate>false</LinksUpToDate>
  <CharactersWithSpaces>2482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Witness Summons</dc:title>
  <dc:subject>Portal Quick Reference Guide</dc:subject>
  <dc:creator>Danielle Stevenson (CSV)</dc:creator>
  <cp:keywords/>
  <dc:description/>
  <cp:lastModifiedBy>Danielle Stevenson (CSV)</cp:lastModifiedBy>
  <cp:revision>19</cp:revision>
  <cp:lastPrinted>2022-10-03T01:00:00Z</cp:lastPrinted>
  <dcterms:created xsi:type="dcterms:W3CDTF">2024-05-13T00:14:00Z</dcterms:created>
  <dcterms:modified xsi:type="dcterms:W3CDTF">2025-08-05T04:36:00Z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