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9E91" w14:textId="769B5366" w:rsidR="00EB2FFF" w:rsidRDefault="00EB2FFF" w:rsidP="004D770A">
      <w:pPr>
        <w:spacing w:after="0" w:line="240" w:lineRule="auto"/>
        <w:rPr>
          <w:rFonts w:cstheme="minorHAnsi"/>
          <w:sz w:val="24"/>
          <w:szCs w:val="24"/>
        </w:rPr>
      </w:pPr>
      <w:r w:rsidRPr="00863297">
        <w:rPr>
          <w:rFonts w:cstheme="minorHAnsi"/>
          <w:sz w:val="24"/>
          <w:szCs w:val="24"/>
        </w:rPr>
        <w:t>My name is Anne Ferguson, and I am the Chief Justice of the Supreme Court of Victoria.</w:t>
      </w:r>
    </w:p>
    <w:p w14:paraId="3FDB77AD" w14:textId="77777777" w:rsidR="004D770A" w:rsidRPr="00863297" w:rsidRDefault="004D770A" w:rsidP="004D770A">
      <w:pPr>
        <w:spacing w:after="0" w:line="240" w:lineRule="auto"/>
        <w:rPr>
          <w:rFonts w:cstheme="minorHAnsi"/>
          <w:sz w:val="24"/>
          <w:szCs w:val="24"/>
        </w:rPr>
      </w:pPr>
    </w:p>
    <w:p w14:paraId="243013D8" w14:textId="1959A5EA" w:rsidR="00EB2FFF" w:rsidRDefault="00EB2FFF" w:rsidP="004D770A">
      <w:pPr>
        <w:spacing w:after="0" w:line="240" w:lineRule="auto"/>
        <w:rPr>
          <w:rFonts w:cstheme="minorHAnsi"/>
          <w:sz w:val="24"/>
          <w:szCs w:val="24"/>
        </w:rPr>
      </w:pPr>
      <w:r w:rsidRPr="00863297">
        <w:rPr>
          <w:rFonts w:cstheme="minorHAnsi"/>
          <w:sz w:val="24"/>
          <w:szCs w:val="24"/>
        </w:rPr>
        <w:t xml:space="preserve">In July 2020, the Attorney-General of Victoria </w:t>
      </w:r>
      <w:r w:rsidR="003D2991" w:rsidRPr="00863297">
        <w:rPr>
          <w:rFonts w:cstheme="minorHAnsi"/>
          <w:sz w:val="24"/>
          <w:szCs w:val="24"/>
        </w:rPr>
        <w:t xml:space="preserve">and I </w:t>
      </w:r>
      <w:r w:rsidRPr="00863297">
        <w:rPr>
          <w:rFonts w:cstheme="minorHAnsi"/>
          <w:sz w:val="24"/>
          <w:szCs w:val="24"/>
        </w:rPr>
        <w:t>initiate</w:t>
      </w:r>
      <w:r w:rsidR="003D2991" w:rsidRPr="00863297">
        <w:rPr>
          <w:rFonts w:cstheme="minorHAnsi"/>
          <w:sz w:val="24"/>
          <w:szCs w:val="24"/>
        </w:rPr>
        <w:t>d</w:t>
      </w:r>
      <w:r w:rsidRPr="00863297">
        <w:rPr>
          <w:rFonts w:cstheme="minorHAnsi"/>
          <w:sz w:val="24"/>
          <w:szCs w:val="24"/>
        </w:rPr>
        <w:t xml:space="preserve"> a review of sexual harassment </w:t>
      </w:r>
      <w:r w:rsidR="00672106" w:rsidRPr="00863297">
        <w:rPr>
          <w:rFonts w:cstheme="minorHAnsi"/>
          <w:sz w:val="24"/>
          <w:szCs w:val="24"/>
        </w:rPr>
        <w:t xml:space="preserve">across </w:t>
      </w:r>
      <w:r w:rsidRPr="00863297">
        <w:rPr>
          <w:rFonts w:cstheme="minorHAnsi"/>
          <w:sz w:val="24"/>
          <w:szCs w:val="24"/>
        </w:rPr>
        <w:t xml:space="preserve">the </w:t>
      </w:r>
      <w:r w:rsidR="003D2991" w:rsidRPr="00863297">
        <w:rPr>
          <w:rFonts w:cstheme="minorHAnsi"/>
          <w:sz w:val="24"/>
          <w:szCs w:val="24"/>
        </w:rPr>
        <w:t xml:space="preserve">Victorian </w:t>
      </w:r>
      <w:r w:rsidR="00D43903">
        <w:rPr>
          <w:rFonts w:cstheme="minorHAnsi"/>
          <w:sz w:val="24"/>
          <w:szCs w:val="24"/>
        </w:rPr>
        <w:t>C</w:t>
      </w:r>
      <w:r w:rsidRPr="00863297">
        <w:rPr>
          <w:rFonts w:cstheme="minorHAnsi"/>
          <w:sz w:val="24"/>
          <w:szCs w:val="24"/>
        </w:rPr>
        <w:t>ourts and VCAT.</w:t>
      </w:r>
    </w:p>
    <w:p w14:paraId="3308AFA8" w14:textId="77777777" w:rsidR="004D770A" w:rsidRPr="00863297" w:rsidRDefault="004D770A" w:rsidP="004D770A">
      <w:pPr>
        <w:spacing w:after="0" w:line="240" w:lineRule="auto"/>
        <w:rPr>
          <w:rFonts w:cstheme="minorHAnsi"/>
          <w:sz w:val="24"/>
          <w:szCs w:val="24"/>
        </w:rPr>
      </w:pPr>
    </w:p>
    <w:p w14:paraId="6375FFE9" w14:textId="2FBFED43" w:rsidR="00EB2FFF" w:rsidRDefault="00EB2FFF" w:rsidP="004D770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3297">
        <w:rPr>
          <w:rFonts w:cstheme="minorHAnsi"/>
          <w:sz w:val="24"/>
          <w:szCs w:val="24"/>
        </w:rPr>
        <w:t>I did this</w:t>
      </w:r>
      <w:r w:rsidR="00EE2AE6" w:rsidRPr="00863297">
        <w:rPr>
          <w:rFonts w:cstheme="minorHAnsi"/>
          <w:sz w:val="24"/>
          <w:szCs w:val="24"/>
        </w:rPr>
        <w:t xml:space="preserve"> with the support of the h</w:t>
      </w:r>
      <w:r w:rsidR="00D43903">
        <w:rPr>
          <w:rFonts w:cstheme="minorHAnsi"/>
          <w:sz w:val="24"/>
          <w:szCs w:val="24"/>
        </w:rPr>
        <w:t>eads of all Victorian C</w:t>
      </w:r>
      <w:r w:rsidR="00EE2AE6" w:rsidRPr="00863297">
        <w:rPr>
          <w:rFonts w:cstheme="minorHAnsi"/>
          <w:sz w:val="24"/>
          <w:szCs w:val="24"/>
        </w:rPr>
        <w:t>ourts</w:t>
      </w:r>
      <w:r w:rsidRPr="00863297">
        <w:rPr>
          <w:rFonts w:cstheme="minorHAnsi"/>
          <w:sz w:val="24"/>
          <w:szCs w:val="24"/>
        </w:rPr>
        <w:t xml:space="preserve"> </w:t>
      </w:r>
      <w:r w:rsidR="003D2991" w:rsidRPr="00863297">
        <w:rPr>
          <w:rFonts w:cstheme="minorHAnsi"/>
          <w:sz w:val="24"/>
          <w:szCs w:val="24"/>
        </w:rPr>
        <w:t xml:space="preserve">and VCAT </w:t>
      </w:r>
      <w:r w:rsidRPr="00863297">
        <w:rPr>
          <w:rFonts w:cstheme="minorHAnsi"/>
          <w:sz w:val="24"/>
          <w:szCs w:val="24"/>
        </w:rPr>
        <w:t>because a</w:t>
      </w:r>
      <w:r w:rsidRPr="00863297">
        <w:rPr>
          <w:rFonts w:cstheme="minorHAnsi"/>
          <w:color w:val="000000"/>
          <w:sz w:val="24"/>
          <w:szCs w:val="24"/>
        </w:rPr>
        <w:t>ll workplaces, including courts</w:t>
      </w:r>
      <w:r w:rsidR="003D2991" w:rsidRPr="00863297">
        <w:rPr>
          <w:rFonts w:cstheme="minorHAnsi"/>
          <w:color w:val="000000"/>
          <w:sz w:val="24"/>
          <w:szCs w:val="24"/>
        </w:rPr>
        <w:t xml:space="preserve"> and tribunals</w:t>
      </w:r>
      <w:r w:rsidRPr="00863297">
        <w:rPr>
          <w:rFonts w:cstheme="minorHAnsi"/>
          <w:color w:val="000000"/>
          <w:sz w:val="24"/>
          <w:szCs w:val="24"/>
        </w:rPr>
        <w:t xml:space="preserve">, should be safe and respectful.  </w:t>
      </w:r>
    </w:p>
    <w:p w14:paraId="74117032" w14:textId="77777777" w:rsidR="004D770A" w:rsidRPr="00863297" w:rsidRDefault="004D770A" w:rsidP="004D770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6224B7" w14:textId="6E958334" w:rsidR="00D549D2" w:rsidRDefault="0093240A" w:rsidP="004D770A">
      <w:pPr>
        <w:spacing w:after="0" w:line="240" w:lineRule="auto"/>
        <w:rPr>
          <w:rFonts w:cstheme="minorHAnsi"/>
          <w:sz w:val="24"/>
          <w:szCs w:val="24"/>
        </w:rPr>
      </w:pPr>
      <w:r w:rsidRPr="00863297">
        <w:rPr>
          <w:rFonts w:cstheme="minorHAnsi"/>
          <w:sz w:val="24"/>
          <w:szCs w:val="24"/>
        </w:rPr>
        <w:t xml:space="preserve">Sexual harassment is </w:t>
      </w:r>
      <w:r w:rsidR="006C2E2D" w:rsidRPr="00863297">
        <w:rPr>
          <w:rFonts w:cstheme="minorHAnsi"/>
          <w:sz w:val="24"/>
          <w:szCs w:val="24"/>
        </w:rPr>
        <w:t xml:space="preserve">harmful, </w:t>
      </w:r>
      <w:proofErr w:type="gramStart"/>
      <w:r w:rsidRPr="00863297">
        <w:rPr>
          <w:rFonts w:cstheme="minorHAnsi"/>
          <w:sz w:val="24"/>
          <w:szCs w:val="24"/>
        </w:rPr>
        <w:t>un</w:t>
      </w:r>
      <w:r w:rsidR="00D34EB5" w:rsidRPr="00863297">
        <w:rPr>
          <w:rFonts w:cstheme="minorHAnsi"/>
          <w:sz w:val="24"/>
          <w:szCs w:val="24"/>
        </w:rPr>
        <w:t>lawful</w:t>
      </w:r>
      <w:proofErr w:type="gramEnd"/>
      <w:r w:rsidRPr="00863297">
        <w:rPr>
          <w:rFonts w:cstheme="minorHAnsi"/>
          <w:sz w:val="24"/>
          <w:szCs w:val="24"/>
        </w:rPr>
        <w:t xml:space="preserve"> and wrong.</w:t>
      </w:r>
      <w:r w:rsidR="006C2E2D" w:rsidRPr="00863297">
        <w:rPr>
          <w:rFonts w:cstheme="minorHAnsi"/>
          <w:sz w:val="24"/>
          <w:szCs w:val="24"/>
        </w:rPr>
        <w:t xml:space="preserve"> </w:t>
      </w:r>
      <w:r w:rsidR="00863297">
        <w:rPr>
          <w:rFonts w:cstheme="minorHAnsi"/>
          <w:sz w:val="24"/>
          <w:szCs w:val="24"/>
        </w:rPr>
        <w:t xml:space="preserve"> </w:t>
      </w:r>
      <w:r w:rsidR="00D34EB5" w:rsidRPr="00863297">
        <w:rPr>
          <w:rFonts w:cstheme="minorHAnsi"/>
          <w:sz w:val="24"/>
          <w:szCs w:val="24"/>
        </w:rPr>
        <w:t>It goes against every</w:t>
      </w:r>
      <w:r w:rsidR="0088292F" w:rsidRPr="00863297">
        <w:rPr>
          <w:rFonts w:cstheme="minorHAnsi"/>
          <w:sz w:val="24"/>
          <w:szCs w:val="24"/>
        </w:rPr>
        <w:t>thing our justice system is built on.</w:t>
      </w:r>
      <w:r w:rsidR="005F69F0" w:rsidRPr="00863297">
        <w:rPr>
          <w:rFonts w:cstheme="minorHAnsi"/>
          <w:sz w:val="24"/>
          <w:szCs w:val="24"/>
        </w:rPr>
        <w:t xml:space="preserve"> </w:t>
      </w:r>
    </w:p>
    <w:p w14:paraId="78D75D4B" w14:textId="77777777" w:rsidR="004D770A" w:rsidRPr="00863297" w:rsidRDefault="004D770A" w:rsidP="004D770A">
      <w:pPr>
        <w:spacing w:after="0" w:line="240" w:lineRule="auto"/>
        <w:rPr>
          <w:rFonts w:cstheme="minorHAnsi"/>
          <w:sz w:val="24"/>
          <w:szCs w:val="24"/>
        </w:rPr>
      </w:pPr>
    </w:p>
    <w:p w14:paraId="7A7C2795" w14:textId="22012FA9" w:rsidR="00087842" w:rsidRDefault="00D34EB5" w:rsidP="004D770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3297">
        <w:rPr>
          <w:rFonts w:cstheme="minorHAnsi"/>
          <w:color w:val="000000"/>
          <w:sz w:val="24"/>
          <w:szCs w:val="24"/>
        </w:rPr>
        <w:t>I want to make it clear w</w:t>
      </w:r>
      <w:r w:rsidR="002B29E0" w:rsidRPr="00863297">
        <w:rPr>
          <w:rFonts w:cstheme="minorHAnsi"/>
          <w:color w:val="000000"/>
          <w:sz w:val="24"/>
          <w:szCs w:val="24"/>
        </w:rPr>
        <w:t xml:space="preserve">e will not put up with any form of wrongful conduct in our courts </w:t>
      </w:r>
      <w:r w:rsidR="00843AC2" w:rsidRPr="00863297">
        <w:rPr>
          <w:rFonts w:cstheme="minorHAnsi"/>
          <w:color w:val="000000"/>
          <w:sz w:val="24"/>
          <w:szCs w:val="24"/>
        </w:rPr>
        <w:t>or</w:t>
      </w:r>
      <w:r w:rsidR="002B29E0" w:rsidRPr="00863297">
        <w:rPr>
          <w:rFonts w:cstheme="minorHAnsi"/>
          <w:color w:val="000000"/>
          <w:sz w:val="24"/>
          <w:szCs w:val="24"/>
        </w:rPr>
        <w:t xml:space="preserve"> VCAT.</w:t>
      </w:r>
      <w:r w:rsidR="007027C1">
        <w:rPr>
          <w:rFonts w:cstheme="minorHAnsi"/>
          <w:color w:val="000000"/>
          <w:sz w:val="24"/>
          <w:szCs w:val="24"/>
        </w:rPr>
        <w:t xml:space="preserve">  </w:t>
      </w:r>
      <w:r w:rsidR="002B29E0" w:rsidRPr="00863297">
        <w:rPr>
          <w:rFonts w:cstheme="minorHAnsi"/>
          <w:color w:val="000000"/>
          <w:sz w:val="24"/>
          <w:szCs w:val="24"/>
        </w:rPr>
        <w:t>There will be zero tolerance for s</w:t>
      </w:r>
      <w:r w:rsidR="008959DC" w:rsidRPr="00863297">
        <w:rPr>
          <w:rFonts w:cstheme="minorHAnsi"/>
          <w:color w:val="000000"/>
          <w:sz w:val="24"/>
          <w:szCs w:val="24"/>
        </w:rPr>
        <w:t>exual harassment</w:t>
      </w:r>
      <w:r w:rsidR="00EB2FFF" w:rsidRPr="00863297">
        <w:rPr>
          <w:rFonts w:cstheme="minorHAnsi"/>
          <w:color w:val="000000"/>
          <w:sz w:val="24"/>
          <w:szCs w:val="24"/>
        </w:rPr>
        <w:t xml:space="preserve">.  </w:t>
      </w:r>
    </w:p>
    <w:p w14:paraId="228E2064" w14:textId="77777777" w:rsidR="004D770A" w:rsidRPr="00863297" w:rsidRDefault="004D770A" w:rsidP="004D770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077359" w14:textId="0ADB074C" w:rsidR="00EB2FFF" w:rsidRPr="00863297" w:rsidRDefault="00EB2FFF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>I want to acknowledge the harm that has oc</w:t>
      </w:r>
      <w:r w:rsidR="00D43903">
        <w:rPr>
          <w:sz w:val="24"/>
          <w:szCs w:val="24"/>
          <w:lang w:eastAsia="en-GB"/>
        </w:rPr>
        <w:t>curred in our workplaces – the C</w:t>
      </w:r>
      <w:r w:rsidRPr="00863297">
        <w:rPr>
          <w:sz w:val="24"/>
          <w:szCs w:val="24"/>
          <w:lang w:eastAsia="en-GB"/>
        </w:rPr>
        <w:t xml:space="preserve">ourts and VCAT. </w:t>
      </w:r>
    </w:p>
    <w:p w14:paraId="20E0C652" w14:textId="09842347" w:rsidR="00EB2FFF" w:rsidRDefault="00EB2FFF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It is clear that our responses to date have not been good enough and we must – and </w:t>
      </w:r>
      <w:r w:rsidR="003B5532" w:rsidRPr="00863297">
        <w:rPr>
          <w:sz w:val="24"/>
          <w:szCs w:val="24"/>
          <w:lang w:eastAsia="en-GB"/>
        </w:rPr>
        <w:t xml:space="preserve">we </w:t>
      </w:r>
      <w:r w:rsidRPr="00863297">
        <w:rPr>
          <w:sz w:val="24"/>
          <w:szCs w:val="24"/>
          <w:lang w:eastAsia="en-GB"/>
        </w:rPr>
        <w:t>will – do more.</w:t>
      </w:r>
    </w:p>
    <w:p w14:paraId="2D4A1144" w14:textId="77777777" w:rsidR="004D770A" w:rsidRPr="00863297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277069B6" w14:textId="757F32D7" w:rsidR="00EB2FFF" w:rsidRDefault="00EB2FFF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The harm experienced by victims and survivors of sexual harassment is </w:t>
      </w:r>
      <w:r w:rsidR="00EA1B5B" w:rsidRPr="00863297">
        <w:rPr>
          <w:sz w:val="24"/>
          <w:szCs w:val="24"/>
          <w:lang w:eastAsia="en-GB"/>
        </w:rPr>
        <w:t>real and it</w:t>
      </w:r>
      <w:r w:rsidR="00D43903">
        <w:rPr>
          <w:sz w:val="24"/>
          <w:szCs w:val="24"/>
          <w:lang w:eastAsia="en-GB"/>
        </w:rPr>
        <w:t xml:space="preserve"> is </w:t>
      </w:r>
      <w:r w:rsidRPr="00863297">
        <w:rPr>
          <w:sz w:val="24"/>
          <w:szCs w:val="24"/>
          <w:lang w:eastAsia="en-GB"/>
        </w:rPr>
        <w:t>profound.</w:t>
      </w:r>
      <w:r w:rsidR="00863297">
        <w:rPr>
          <w:sz w:val="24"/>
          <w:szCs w:val="24"/>
          <w:lang w:eastAsia="en-GB"/>
        </w:rPr>
        <w:t xml:space="preserve">  </w:t>
      </w:r>
      <w:r w:rsidRPr="00863297">
        <w:rPr>
          <w:sz w:val="24"/>
          <w:szCs w:val="24"/>
          <w:lang w:eastAsia="en-GB"/>
        </w:rPr>
        <w:t xml:space="preserve">That harm is exacerbated if those affected </w:t>
      </w:r>
      <w:r w:rsidR="00C73198" w:rsidRPr="00863297">
        <w:rPr>
          <w:sz w:val="24"/>
          <w:szCs w:val="24"/>
          <w:lang w:eastAsia="en-GB"/>
        </w:rPr>
        <w:t xml:space="preserve">find themselves in </w:t>
      </w:r>
      <w:r w:rsidR="003D2991" w:rsidRPr="00863297">
        <w:rPr>
          <w:sz w:val="24"/>
          <w:szCs w:val="24"/>
          <w:lang w:eastAsia="en-GB"/>
        </w:rPr>
        <w:t xml:space="preserve">an </w:t>
      </w:r>
      <w:r w:rsidRPr="00863297">
        <w:rPr>
          <w:sz w:val="24"/>
          <w:szCs w:val="24"/>
          <w:lang w:eastAsia="en-GB"/>
        </w:rPr>
        <w:t>environment</w:t>
      </w:r>
      <w:r w:rsidR="003D2991" w:rsidRPr="00863297">
        <w:rPr>
          <w:sz w:val="24"/>
          <w:szCs w:val="24"/>
          <w:lang w:eastAsia="en-GB"/>
        </w:rPr>
        <w:t xml:space="preserve"> that</w:t>
      </w:r>
      <w:r w:rsidR="00C73198" w:rsidRPr="00863297">
        <w:rPr>
          <w:sz w:val="24"/>
          <w:szCs w:val="24"/>
          <w:lang w:eastAsia="en-GB"/>
        </w:rPr>
        <w:t xml:space="preserve"> fail</w:t>
      </w:r>
      <w:r w:rsidR="003D2991" w:rsidRPr="00863297">
        <w:rPr>
          <w:sz w:val="24"/>
          <w:szCs w:val="24"/>
          <w:lang w:eastAsia="en-GB"/>
        </w:rPr>
        <w:t>s</w:t>
      </w:r>
      <w:r w:rsidR="00C73198" w:rsidRPr="00863297">
        <w:rPr>
          <w:sz w:val="24"/>
          <w:szCs w:val="24"/>
          <w:lang w:eastAsia="en-GB"/>
        </w:rPr>
        <w:t xml:space="preserve"> to </w:t>
      </w:r>
      <w:r w:rsidR="00DA63EB" w:rsidRPr="00863297">
        <w:rPr>
          <w:sz w:val="24"/>
          <w:szCs w:val="24"/>
          <w:lang w:eastAsia="en-GB"/>
        </w:rPr>
        <w:t xml:space="preserve">adequately </w:t>
      </w:r>
      <w:r w:rsidRPr="00863297">
        <w:rPr>
          <w:sz w:val="24"/>
          <w:szCs w:val="24"/>
          <w:lang w:eastAsia="en-GB"/>
        </w:rPr>
        <w:t xml:space="preserve">support them </w:t>
      </w:r>
      <w:r w:rsidR="00C73198" w:rsidRPr="00863297">
        <w:rPr>
          <w:sz w:val="24"/>
          <w:szCs w:val="24"/>
          <w:lang w:eastAsia="en-GB"/>
        </w:rPr>
        <w:t xml:space="preserve">and </w:t>
      </w:r>
      <w:r w:rsidRPr="00863297">
        <w:rPr>
          <w:sz w:val="24"/>
          <w:szCs w:val="24"/>
          <w:lang w:eastAsia="en-GB"/>
        </w:rPr>
        <w:t>respond to the issue.</w:t>
      </w:r>
    </w:p>
    <w:p w14:paraId="2DE98E10" w14:textId="77777777" w:rsidR="004D770A" w:rsidRPr="00863297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1E942B42" w14:textId="3572035A" w:rsidR="00B84BDE" w:rsidRDefault="00754FDE" w:rsidP="004D770A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We will not tolerate victimisation of anyone who makes a </w:t>
      </w:r>
      <w:r w:rsidR="00B84BDE" w:rsidRPr="00863297">
        <w:rPr>
          <w:sz w:val="24"/>
          <w:szCs w:val="24"/>
          <w:lang w:eastAsia="en-GB"/>
        </w:rPr>
        <w:t>complaint</w:t>
      </w:r>
      <w:r>
        <w:rPr>
          <w:sz w:val="24"/>
          <w:szCs w:val="24"/>
          <w:lang w:eastAsia="en-GB"/>
        </w:rPr>
        <w:t>.</w:t>
      </w:r>
    </w:p>
    <w:p w14:paraId="7F754679" w14:textId="77777777" w:rsidR="004D770A" w:rsidRPr="00863297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6EBE9E26" w14:textId="6C00DA42" w:rsidR="00EB2FFF" w:rsidRPr="00863297" w:rsidRDefault="00250F93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>A number of</w:t>
      </w:r>
      <w:r w:rsidR="00EB2FFF" w:rsidRPr="00863297">
        <w:rPr>
          <w:sz w:val="24"/>
          <w:szCs w:val="24"/>
          <w:lang w:eastAsia="en-GB"/>
        </w:rPr>
        <w:t xml:space="preserve"> people came forward to tell their stories as part of this Review.</w:t>
      </w:r>
      <w:r w:rsidR="007027C1">
        <w:rPr>
          <w:sz w:val="24"/>
          <w:szCs w:val="24"/>
          <w:lang w:eastAsia="en-GB"/>
        </w:rPr>
        <w:t xml:space="preserve">  </w:t>
      </w:r>
      <w:r w:rsidR="00EB2FFF" w:rsidRPr="00863297">
        <w:rPr>
          <w:sz w:val="24"/>
          <w:szCs w:val="24"/>
          <w:lang w:eastAsia="en-GB"/>
        </w:rPr>
        <w:t>That can</w:t>
      </w:r>
      <w:r w:rsidR="00E91CCF" w:rsidRPr="00863297">
        <w:rPr>
          <w:sz w:val="24"/>
          <w:szCs w:val="24"/>
          <w:lang w:eastAsia="en-GB"/>
        </w:rPr>
        <w:t>’t</w:t>
      </w:r>
      <w:r w:rsidR="0033442D" w:rsidRPr="00863297">
        <w:rPr>
          <w:sz w:val="24"/>
          <w:szCs w:val="24"/>
          <w:lang w:eastAsia="en-GB"/>
        </w:rPr>
        <w:t xml:space="preserve"> </w:t>
      </w:r>
      <w:r w:rsidR="00EB2FFF" w:rsidRPr="00863297">
        <w:rPr>
          <w:sz w:val="24"/>
          <w:szCs w:val="24"/>
          <w:lang w:eastAsia="en-GB"/>
        </w:rPr>
        <w:t>have been ea</w:t>
      </w:r>
      <w:r w:rsidR="00863297">
        <w:rPr>
          <w:sz w:val="24"/>
          <w:szCs w:val="24"/>
          <w:lang w:eastAsia="en-GB"/>
        </w:rPr>
        <w:t xml:space="preserve">sy.  But it was powerful.  </w:t>
      </w:r>
      <w:r w:rsidR="00E91CCF" w:rsidRPr="00863297">
        <w:rPr>
          <w:sz w:val="24"/>
          <w:szCs w:val="24"/>
          <w:lang w:eastAsia="en-GB"/>
        </w:rPr>
        <w:t>W</w:t>
      </w:r>
      <w:r w:rsidR="00EB2FFF" w:rsidRPr="00863297">
        <w:rPr>
          <w:sz w:val="24"/>
          <w:szCs w:val="24"/>
          <w:lang w:eastAsia="en-GB"/>
        </w:rPr>
        <w:t>e heard you</w:t>
      </w:r>
      <w:r w:rsidR="00E91CCF" w:rsidRPr="00863297">
        <w:rPr>
          <w:sz w:val="24"/>
          <w:szCs w:val="24"/>
          <w:lang w:eastAsia="en-GB"/>
        </w:rPr>
        <w:t>, and we</w:t>
      </w:r>
      <w:r w:rsidR="00373A92" w:rsidRPr="00863297">
        <w:rPr>
          <w:sz w:val="24"/>
          <w:szCs w:val="24"/>
          <w:lang w:eastAsia="en-GB"/>
        </w:rPr>
        <w:t xml:space="preserve"> are determined to act</w:t>
      </w:r>
      <w:r w:rsidR="00EB2FFF" w:rsidRPr="00863297">
        <w:rPr>
          <w:sz w:val="24"/>
          <w:szCs w:val="24"/>
          <w:lang w:eastAsia="en-GB"/>
        </w:rPr>
        <w:t>.</w:t>
      </w:r>
    </w:p>
    <w:p w14:paraId="21C612EA" w14:textId="77777777" w:rsidR="00140284" w:rsidRPr="00863297" w:rsidRDefault="00140284" w:rsidP="004D770A">
      <w:pPr>
        <w:spacing w:after="0" w:line="240" w:lineRule="auto"/>
        <w:contextualSpacing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The Review is now complete and I thank Dr </w:t>
      </w:r>
      <w:r w:rsidR="00E90CBE" w:rsidRPr="00863297">
        <w:rPr>
          <w:sz w:val="24"/>
          <w:szCs w:val="24"/>
          <w:lang w:eastAsia="en-GB"/>
        </w:rPr>
        <w:t xml:space="preserve">Helen </w:t>
      </w:r>
      <w:proofErr w:type="spellStart"/>
      <w:r w:rsidRPr="00863297">
        <w:rPr>
          <w:sz w:val="24"/>
          <w:szCs w:val="24"/>
          <w:lang w:eastAsia="en-GB"/>
        </w:rPr>
        <w:t>Szoke</w:t>
      </w:r>
      <w:proofErr w:type="spellEnd"/>
      <w:r w:rsidRPr="00863297">
        <w:rPr>
          <w:sz w:val="24"/>
          <w:szCs w:val="24"/>
          <w:lang w:eastAsia="en-GB"/>
        </w:rPr>
        <w:t xml:space="preserve"> for her report.</w:t>
      </w:r>
    </w:p>
    <w:p w14:paraId="46D05F44" w14:textId="77777777" w:rsidR="00140284" w:rsidRPr="00863297" w:rsidRDefault="00140284" w:rsidP="004D770A">
      <w:pPr>
        <w:spacing w:after="0" w:line="240" w:lineRule="auto"/>
        <w:contextualSpacing/>
        <w:rPr>
          <w:sz w:val="24"/>
          <w:szCs w:val="24"/>
          <w:lang w:eastAsia="en-GB"/>
        </w:rPr>
      </w:pPr>
    </w:p>
    <w:p w14:paraId="31745FBE" w14:textId="7271AE63" w:rsidR="00140284" w:rsidRDefault="00140284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>The Courts and VCAT</w:t>
      </w:r>
      <w:r w:rsidR="00DA63EB" w:rsidRPr="00863297">
        <w:rPr>
          <w:sz w:val="24"/>
          <w:szCs w:val="24"/>
          <w:lang w:eastAsia="en-GB"/>
        </w:rPr>
        <w:t>, the Judicial College and the Judicial Commission</w:t>
      </w:r>
      <w:r w:rsidRPr="00863297">
        <w:rPr>
          <w:sz w:val="24"/>
          <w:szCs w:val="24"/>
          <w:lang w:eastAsia="en-GB"/>
        </w:rPr>
        <w:t xml:space="preserve"> support all </w:t>
      </w:r>
      <w:r w:rsidR="00EA1B5B" w:rsidRPr="00863297">
        <w:rPr>
          <w:sz w:val="24"/>
          <w:szCs w:val="24"/>
          <w:lang w:eastAsia="en-GB"/>
        </w:rPr>
        <w:t xml:space="preserve">of </w:t>
      </w:r>
      <w:r w:rsidRPr="00863297">
        <w:rPr>
          <w:sz w:val="24"/>
          <w:szCs w:val="24"/>
          <w:lang w:eastAsia="en-GB"/>
        </w:rPr>
        <w:t xml:space="preserve">the recommendations that have been made to us. </w:t>
      </w:r>
      <w:r w:rsidR="00863297">
        <w:rPr>
          <w:sz w:val="24"/>
          <w:szCs w:val="24"/>
          <w:lang w:eastAsia="en-GB"/>
        </w:rPr>
        <w:t xml:space="preserve"> </w:t>
      </w:r>
      <w:r w:rsidR="005B7C90" w:rsidRPr="00863297">
        <w:rPr>
          <w:sz w:val="24"/>
          <w:szCs w:val="24"/>
          <w:lang w:eastAsia="en-GB"/>
        </w:rPr>
        <w:t>More importantly, w</w:t>
      </w:r>
      <w:r w:rsidRPr="00863297">
        <w:rPr>
          <w:sz w:val="24"/>
          <w:szCs w:val="24"/>
          <w:lang w:eastAsia="en-GB"/>
        </w:rPr>
        <w:t>e have already begun the work to implement them</w:t>
      </w:r>
      <w:r w:rsidR="00DA63EB" w:rsidRPr="00863297">
        <w:rPr>
          <w:sz w:val="24"/>
          <w:szCs w:val="24"/>
          <w:lang w:eastAsia="en-GB"/>
        </w:rPr>
        <w:t xml:space="preserve"> and this will continue as a matter of priority</w:t>
      </w:r>
      <w:r w:rsidRPr="00863297">
        <w:rPr>
          <w:sz w:val="24"/>
          <w:szCs w:val="24"/>
          <w:lang w:eastAsia="en-GB"/>
        </w:rPr>
        <w:t xml:space="preserve">. </w:t>
      </w:r>
    </w:p>
    <w:p w14:paraId="0E3BF072" w14:textId="77777777" w:rsidR="004D770A" w:rsidRPr="00863297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433A65BB" w14:textId="11966AD5" w:rsidR="007027C1" w:rsidRDefault="00140284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Some will be completed in </w:t>
      </w:r>
      <w:r w:rsidR="00FF069F" w:rsidRPr="00863297">
        <w:rPr>
          <w:sz w:val="24"/>
          <w:szCs w:val="24"/>
          <w:lang w:eastAsia="en-GB"/>
        </w:rPr>
        <w:t>the short term</w:t>
      </w:r>
      <w:r w:rsidR="006A11C8" w:rsidRPr="00863297">
        <w:rPr>
          <w:sz w:val="24"/>
          <w:szCs w:val="24"/>
          <w:lang w:eastAsia="en-GB"/>
        </w:rPr>
        <w:t>;</w:t>
      </w:r>
      <w:r w:rsidRPr="00863297">
        <w:rPr>
          <w:sz w:val="24"/>
          <w:szCs w:val="24"/>
          <w:lang w:eastAsia="en-GB"/>
        </w:rPr>
        <w:t xml:space="preserve"> others will take longer. We will track and report our progress</w:t>
      </w:r>
      <w:r w:rsidR="00DA63EB" w:rsidRPr="00863297">
        <w:rPr>
          <w:sz w:val="24"/>
          <w:szCs w:val="24"/>
          <w:lang w:eastAsia="en-GB"/>
        </w:rPr>
        <w:t xml:space="preserve"> over time</w:t>
      </w:r>
      <w:r w:rsidRPr="00863297">
        <w:rPr>
          <w:sz w:val="24"/>
          <w:szCs w:val="24"/>
          <w:lang w:eastAsia="en-GB"/>
        </w:rPr>
        <w:t>.</w:t>
      </w:r>
      <w:r w:rsidR="007027C1">
        <w:rPr>
          <w:sz w:val="24"/>
          <w:szCs w:val="24"/>
          <w:lang w:eastAsia="en-GB"/>
        </w:rPr>
        <w:t xml:space="preserve"> </w:t>
      </w:r>
    </w:p>
    <w:p w14:paraId="528D34C9" w14:textId="77777777" w:rsidR="004D770A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139A38D9" w14:textId="405DDEB0" w:rsidR="008D4161" w:rsidRDefault="00EB2FFF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>Our aim is clear.</w:t>
      </w:r>
      <w:r w:rsidR="00863297">
        <w:rPr>
          <w:sz w:val="24"/>
          <w:szCs w:val="24"/>
          <w:lang w:eastAsia="en-GB"/>
        </w:rPr>
        <w:t xml:space="preserve"> </w:t>
      </w:r>
      <w:r w:rsidRPr="00863297">
        <w:rPr>
          <w:sz w:val="24"/>
          <w:szCs w:val="24"/>
          <w:lang w:eastAsia="en-GB"/>
        </w:rPr>
        <w:t xml:space="preserve">We will do all </w:t>
      </w:r>
      <w:r w:rsidR="008D4161" w:rsidRPr="00863297">
        <w:rPr>
          <w:sz w:val="24"/>
          <w:szCs w:val="24"/>
          <w:lang w:eastAsia="en-GB"/>
        </w:rPr>
        <w:t xml:space="preserve">that </w:t>
      </w:r>
      <w:r w:rsidRPr="00863297">
        <w:rPr>
          <w:sz w:val="24"/>
          <w:szCs w:val="24"/>
          <w:lang w:eastAsia="en-GB"/>
        </w:rPr>
        <w:t>we can</w:t>
      </w:r>
      <w:r w:rsidR="008D4161" w:rsidRPr="00863297">
        <w:rPr>
          <w:sz w:val="24"/>
          <w:szCs w:val="24"/>
          <w:lang w:eastAsia="en-GB"/>
        </w:rPr>
        <w:t>:</w:t>
      </w:r>
      <w:r w:rsidR="007027C1">
        <w:rPr>
          <w:sz w:val="24"/>
          <w:szCs w:val="24"/>
          <w:lang w:eastAsia="en-GB"/>
        </w:rPr>
        <w:t xml:space="preserve"> </w:t>
      </w:r>
    </w:p>
    <w:p w14:paraId="6C34D5E2" w14:textId="77777777" w:rsidR="004D770A" w:rsidRPr="00863297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1E8394F5" w14:textId="3899928A" w:rsidR="008C444C" w:rsidRPr="00863297" w:rsidRDefault="00B84BDE" w:rsidP="004D77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to stop sexual harassment </w:t>
      </w:r>
      <w:r w:rsidR="00BF14A8" w:rsidRPr="00863297">
        <w:rPr>
          <w:sz w:val="24"/>
          <w:szCs w:val="24"/>
          <w:lang w:eastAsia="en-GB"/>
        </w:rPr>
        <w:t>happening</w:t>
      </w:r>
    </w:p>
    <w:p w14:paraId="38F6305B" w14:textId="77777777" w:rsidR="001753FB" w:rsidRPr="00863297" w:rsidRDefault="00C53307" w:rsidP="004D77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>and</w:t>
      </w:r>
      <w:r w:rsidR="001753FB" w:rsidRPr="00863297">
        <w:rPr>
          <w:sz w:val="24"/>
          <w:szCs w:val="24"/>
          <w:lang w:eastAsia="en-GB"/>
        </w:rPr>
        <w:t>,</w:t>
      </w:r>
      <w:r w:rsidRPr="00863297">
        <w:rPr>
          <w:sz w:val="24"/>
          <w:szCs w:val="24"/>
          <w:lang w:eastAsia="en-GB"/>
        </w:rPr>
        <w:t xml:space="preserve"> if it does occur, </w:t>
      </w:r>
    </w:p>
    <w:p w14:paraId="57A9D31F" w14:textId="77777777" w:rsidR="00C53307" w:rsidRPr="00863297" w:rsidRDefault="00C53307" w:rsidP="004D770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to minimise the harm on those </w:t>
      </w:r>
      <w:r w:rsidR="001753FB" w:rsidRPr="00863297">
        <w:rPr>
          <w:sz w:val="24"/>
          <w:szCs w:val="24"/>
          <w:lang w:eastAsia="en-GB"/>
        </w:rPr>
        <w:t>affected</w:t>
      </w:r>
    </w:p>
    <w:p w14:paraId="291531B7" w14:textId="3CBB564F" w:rsidR="00C53307" w:rsidRPr="00863297" w:rsidRDefault="00EB2FFF" w:rsidP="004D770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>to improve reporting</w:t>
      </w:r>
      <w:r w:rsidR="00C53307" w:rsidRPr="00863297">
        <w:rPr>
          <w:sz w:val="24"/>
          <w:szCs w:val="24"/>
          <w:lang w:eastAsia="en-GB"/>
        </w:rPr>
        <w:t xml:space="preserve"> systems</w:t>
      </w:r>
      <w:r w:rsidRPr="00863297">
        <w:rPr>
          <w:sz w:val="24"/>
          <w:szCs w:val="24"/>
          <w:lang w:eastAsia="en-GB"/>
        </w:rPr>
        <w:t xml:space="preserve"> and support</w:t>
      </w:r>
      <w:r w:rsidR="008C444C" w:rsidRPr="00863297">
        <w:rPr>
          <w:sz w:val="24"/>
          <w:szCs w:val="24"/>
          <w:lang w:eastAsia="en-GB"/>
        </w:rPr>
        <w:t xml:space="preserve"> </w:t>
      </w:r>
      <w:r w:rsidR="00C53307" w:rsidRPr="00863297">
        <w:rPr>
          <w:sz w:val="24"/>
          <w:szCs w:val="24"/>
          <w:lang w:eastAsia="en-GB"/>
        </w:rPr>
        <w:t xml:space="preserve">the wellbeing of those </w:t>
      </w:r>
      <w:r w:rsidR="00DE0F51">
        <w:rPr>
          <w:sz w:val="24"/>
          <w:szCs w:val="24"/>
          <w:lang w:eastAsia="en-GB"/>
        </w:rPr>
        <w:t xml:space="preserve">affected </w:t>
      </w:r>
    </w:p>
    <w:p w14:paraId="2D211113" w14:textId="01BF3DE4" w:rsidR="008C444C" w:rsidRPr="00863297" w:rsidRDefault="00DE0F51" w:rsidP="004D770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and</w:t>
      </w:r>
      <w:r w:rsidR="008C444C" w:rsidRPr="00863297">
        <w:rPr>
          <w:sz w:val="24"/>
          <w:szCs w:val="24"/>
          <w:lang w:eastAsia="en-GB"/>
        </w:rPr>
        <w:t xml:space="preserve"> provide a robust system of accountability.</w:t>
      </w:r>
    </w:p>
    <w:p w14:paraId="705EAF94" w14:textId="77777777" w:rsidR="004D770A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47FDD989" w14:textId="1360B4F3" w:rsidR="00EB2FFF" w:rsidRPr="00863297" w:rsidRDefault="00EB2FFF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I would like to thank Dr </w:t>
      </w:r>
      <w:proofErr w:type="spellStart"/>
      <w:r w:rsidRPr="00863297">
        <w:rPr>
          <w:sz w:val="24"/>
          <w:szCs w:val="24"/>
          <w:lang w:eastAsia="en-GB"/>
        </w:rPr>
        <w:t>Szoke</w:t>
      </w:r>
      <w:proofErr w:type="spellEnd"/>
      <w:r w:rsidRPr="00863297">
        <w:rPr>
          <w:sz w:val="24"/>
          <w:szCs w:val="24"/>
          <w:lang w:eastAsia="en-GB"/>
        </w:rPr>
        <w:t xml:space="preserve"> for leading the Review with rigour</w:t>
      </w:r>
      <w:r w:rsidR="003D2991" w:rsidRPr="00863297">
        <w:rPr>
          <w:sz w:val="24"/>
          <w:szCs w:val="24"/>
          <w:lang w:eastAsia="en-GB"/>
        </w:rPr>
        <w:t>, understanding</w:t>
      </w:r>
      <w:r w:rsidRPr="00863297">
        <w:rPr>
          <w:sz w:val="24"/>
          <w:szCs w:val="24"/>
          <w:lang w:eastAsia="en-GB"/>
        </w:rPr>
        <w:t xml:space="preserve"> and sensitivity.</w:t>
      </w:r>
      <w:r w:rsidR="007027C1">
        <w:rPr>
          <w:sz w:val="24"/>
          <w:szCs w:val="24"/>
          <w:lang w:eastAsia="en-GB"/>
        </w:rPr>
        <w:t xml:space="preserve">  </w:t>
      </w:r>
      <w:r w:rsidR="00BF14A8" w:rsidRPr="00863297">
        <w:rPr>
          <w:sz w:val="24"/>
          <w:szCs w:val="24"/>
          <w:lang w:eastAsia="en-GB"/>
        </w:rPr>
        <w:t xml:space="preserve">Thank you also to </w:t>
      </w:r>
      <w:r w:rsidRPr="00863297">
        <w:rPr>
          <w:sz w:val="24"/>
          <w:szCs w:val="24"/>
          <w:lang w:eastAsia="en-GB"/>
        </w:rPr>
        <w:t xml:space="preserve">the many people and organisations who shared their experiences and insights, from inside </w:t>
      </w:r>
      <w:r w:rsidR="00250F93" w:rsidRPr="00863297">
        <w:rPr>
          <w:sz w:val="24"/>
          <w:szCs w:val="24"/>
          <w:lang w:eastAsia="en-GB"/>
        </w:rPr>
        <w:t>and</w:t>
      </w:r>
      <w:r w:rsidR="00D43903">
        <w:rPr>
          <w:sz w:val="24"/>
          <w:szCs w:val="24"/>
          <w:lang w:eastAsia="en-GB"/>
        </w:rPr>
        <w:t xml:space="preserve"> outside the C</w:t>
      </w:r>
      <w:r w:rsidRPr="00863297">
        <w:rPr>
          <w:sz w:val="24"/>
          <w:szCs w:val="24"/>
          <w:lang w:eastAsia="en-GB"/>
        </w:rPr>
        <w:t>ourts</w:t>
      </w:r>
      <w:r w:rsidR="001753FB" w:rsidRPr="00863297">
        <w:rPr>
          <w:sz w:val="24"/>
          <w:szCs w:val="24"/>
          <w:lang w:eastAsia="en-GB"/>
        </w:rPr>
        <w:t xml:space="preserve"> and VCAT</w:t>
      </w:r>
      <w:r w:rsidRPr="00863297">
        <w:rPr>
          <w:sz w:val="24"/>
          <w:szCs w:val="24"/>
          <w:lang w:eastAsia="en-GB"/>
        </w:rPr>
        <w:t>.</w:t>
      </w:r>
    </w:p>
    <w:p w14:paraId="5EF279B1" w14:textId="1848BA65" w:rsidR="004D770A" w:rsidRDefault="00EB2FFF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lastRenderedPageBreak/>
        <w:t xml:space="preserve">Preventing and addressing sexual harassment is </w:t>
      </w:r>
      <w:r w:rsidR="00FD42CC" w:rsidRPr="00863297">
        <w:rPr>
          <w:sz w:val="24"/>
          <w:szCs w:val="24"/>
          <w:lang w:eastAsia="en-GB"/>
        </w:rPr>
        <w:t>complex.</w:t>
      </w:r>
      <w:r w:rsidR="00863297">
        <w:rPr>
          <w:sz w:val="24"/>
          <w:szCs w:val="24"/>
          <w:lang w:eastAsia="en-GB"/>
        </w:rPr>
        <w:t xml:space="preserve">  B</w:t>
      </w:r>
      <w:r w:rsidRPr="00863297">
        <w:rPr>
          <w:sz w:val="24"/>
          <w:szCs w:val="24"/>
          <w:lang w:eastAsia="en-GB"/>
        </w:rPr>
        <w:t>ut that w</w:t>
      </w:r>
      <w:r w:rsidR="005C2A3B">
        <w:rPr>
          <w:sz w:val="24"/>
          <w:szCs w:val="24"/>
          <w:lang w:eastAsia="en-GB"/>
        </w:rPr>
        <w:t xml:space="preserve">on’t </w:t>
      </w:r>
      <w:r w:rsidRPr="00863297">
        <w:rPr>
          <w:sz w:val="24"/>
          <w:szCs w:val="24"/>
          <w:lang w:eastAsia="en-GB"/>
        </w:rPr>
        <w:t>deter us from the task ahead.</w:t>
      </w:r>
      <w:r w:rsidR="007027C1">
        <w:rPr>
          <w:sz w:val="24"/>
          <w:szCs w:val="24"/>
          <w:lang w:eastAsia="en-GB"/>
        </w:rPr>
        <w:t xml:space="preserve">  </w:t>
      </w:r>
    </w:p>
    <w:p w14:paraId="2CABA9AD" w14:textId="77777777" w:rsidR="004D770A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300D3755" w14:textId="61942B38" w:rsidR="00EE6DF1" w:rsidRDefault="00C53307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We will build workplace cultures of respect, </w:t>
      </w:r>
      <w:proofErr w:type="gramStart"/>
      <w:r w:rsidRPr="00863297">
        <w:rPr>
          <w:sz w:val="24"/>
          <w:szCs w:val="24"/>
          <w:lang w:eastAsia="en-GB"/>
        </w:rPr>
        <w:t>fairness</w:t>
      </w:r>
      <w:proofErr w:type="gramEnd"/>
      <w:r w:rsidRPr="00863297">
        <w:rPr>
          <w:sz w:val="24"/>
          <w:szCs w:val="24"/>
          <w:lang w:eastAsia="en-GB"/>
        </w:rPr>
        <w:t xml:space="preserve"> and inclusion.</w:t>
      </w:r>
      <w:r w:rsidR="00863297">
        <w:rPr>
          <w:sz w:val="24"/>
          <w:szCs w:val="24"/>
          <w:lang w:eastAsia="en-GB"/>
        </w:rPr>
        <w:t xml:space="preserve">  </w:t>
      </w:r>
      <w:r w:rsidRPr="00863297">
        <w:rPr>
          <w:sz w:val="24"/>
          <w:szCs w:val="24"/>
          <w:lang w:eastAsia="en-GB"/>
        </w:rPr>
        <w:t xml:space="preserve">Cultures that are safe and where people </w:t>
      </w:r>
      <w:r w:rsidR="003E406D">
        <w:rPr>
          <w:sz w:val="24"/>
          <w:szCs w:val="24"/>
          <w:lang w:eastAsia="en-GB"/>
        </w:rPr>
        <w:t xml:space="preserve">can </w:t>
      </w:r>
      <w:r w:rsidRPr="00863297">
        <w:rPr>
          <w:sz w:val="24"/>
          <w:szCs w:val="24"/>
          <w:lang w:eastAsia="en-GB"/>
        </w:rPr>
        <w:t>trust their colleagues.</w:t>
      </w:r>
      <w:r w:rsidR="00863297">
        <w:rPr>
          <w:sz w:val="24"/>
          <w:szCs w:val="24"/>
          <w:lang w:eastAsia="en-GB"/>
        </w:rPr>
        <w:t xml:space="preserve">  </w:t>
      </w:r>
      <w:r w:rsidRPr="00863297">
        <w:rPr>
          <w:sz w:val="24"/>
          <w:szCs w:val="24"/>
          <w:lang w:eastAsia="en-GB"/>
        </w:rPr>
        <w:t>Cultures which are free from sexual harassment</w:t>
      </w:r>
      <w:r w:rsidR="001753FB" w:rsidRPr="00863297">
        <w:rPr>
          <w:sz w:val="24"/>
          <w:szCs w:val="24"/>
          <w:lang w:eastAsia="en-GB"/>
        </w:rPr>
        <w:t xml:space="preserve">, other wrongful </w:t>
      </w:r>
      <w:proofErr w:type="gramStart"/>
      <w:r w:rsidR="001753FB" w:rsidRPr="00863297">
        <w:rPr>
          <w:sz w:val="24"/>
          <w:szCs w:val="24"/>
          <w:lang w:eastAsia="en-GB"/>
        </w:rPr>
        <w:t>conduct</w:t>
      </w:r>
      <w:proofErr w:type="gramEnd"/>
      <w:r w:rsidRPr="00863297">
        <w:rPr>
          <w:sz w:val="24"/>
          <w:szCs w:val="24"/>
          <w:lang w:eastAsia="en-GB"/>
        </w:rPr>
        <w:t xml:space="preserve"> and the barriers </w:t>
      </w:r>
      <w:r w:rsidR="001753FB" w:rsidRPr="00863297">
        <w:rPr>
          <w:sz w:val="24"/>
          <w:szCs w:val="24"/>
          <w:lang w:eastAsia="en-GB"/>
        </w:rPr>
        <w:t xml:space="preserve">they </w:t>
      </w:r>
      <w:r w:rsidRPr="00863297">
        <w:rPr>
          <w:sz w:val="24"/>
          <w:szCs w:val="24"/>
          <w:lang w:eastAsia="en-GB"/>
        </w:rPr>
        <w:t xml:space="preserve">create to workplace participation.  </w:t>
      </w:r>
    </w:p>
    <w:p w14:paraId="65EEED71" w14:textId="77777777" w:rsidR="004D770A" w:rsidRPr="00863297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18912765" w14:textId="1BD81DEF" w:rsidR="00966A92" w:rsidRDefault="00C53307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We will build cultures where equal opportunity flourishes.  </w:t>
      </w:r>
    </w:p>
    <w:p w14:paraId="4D0127F9" w14:textId="77777777" w:rsidR="004D770A" w:rsidRPr="00863297" w:rsidRDefault="004D770A" w:rsidP="004D770A">
      <w:pPr>
        <w:spacing w:after="0" w:line="240" w:lineRule="auto"/>
        <w:rPr>
          <w:sz w:val="24"/>
          <w:szCs w:val="24"/>
          <w:lang w:eastAsia="en-GB"/>
        </w:rPr>
      </w:pPr>
    </w:p>
    <w:p w14:paraId="06107D44" w14:textId="00FA2CB1" w:rsidR="00C53307" w:rsidRPr="00863297" w:rsidRDefault="00C53307" w:rsidP="004D770A">
      <w:pPr>
        <w:spacing w:after="0" w:line="240" w:lineRule="auto"/>
        <w:rPr>
          <w:sz w:val="24"/>
          <w:szCs w:val="24"/>
          <w:lang w:eastAsia="en-GB"/>
        </w:rPr>
      </w:pPr>
      <w:r w:rsidRPr="00863297">
        <w:rPr>
          <w:sz w:val="24"/>
          <w:szCs w:val="24"/>
          <w:lang w:eastAsia="en-GB"/>
        </w:rPr>
        <w:t xml:space="preserve">Cultures where all our people can thrive.  </w:t>
      </w:r>
    </w:p>
    <w:p w14:paraId="0B9CE232" w14:textId="77777777" w:rsidR="00C53307" w:rsidRPr="00CE60FF" w:rsidRDefault="00C53307" w:rsidP="004D770A">
      <w:pPr>
        <w:spacing w:after="0" w:line="240" w:lineRule="auto"/>
        <w:rPr>
          <w:sz w:val="28"/>
          <w:szCs w:val="28"/>
          <w:lang w:eastAsia="en-GB"/>
        </w:rPr>
      </w:pPr>
    </w:p>
    <w:p w14:paraId="1C9E4CD7" w14:textId="77777777" w:rsidR="004760E2" w:rsidRPr="00CE60FF" w:rsidRDefault="004760E2" w:rsidP="00CE60FF">
      <w:pPr>
        <w:spacing w:after="240"/>
        <w:rPr>
          <w:sz w:val="28"/>
          <w:szCs w:val="28"/>
        </w:rPr>
      </w:pPr>
    </w:p>
    <w:sectPr w:rsidR="004760E2" w:rsidRPr="00CE6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E94C" w14:textId="77777777" w:rsidR="00AD66F3" w:rsidRDefault="00AD66F3" w:rsidP="00867FA9">
      <w:pPr>
        <w:spacing w:after="0" w:line="240" w:lineRule="auto"/>
      </w:pPr>
      <w:r>
        <w:separator/>
      </w:r>
    </w:p>
  </w:endnote>
  <w:endnote w:type="continuationSeparator" w:id="0">
    <w:p w14:paraId="3368D060" w14:textId="77777777" w:rsidR="00AD66F3" w:rsidRDefault="00AD66F3" w:rsidP="0086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052D" w14:textId="77777777" w:rsidR="00867FA9" w:rsidRDefault="00867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B1D3" w14:textId="77777777" w:rsidR="00867FA9" w:rsidRDefault="00867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9DC6" w14:textId="77777777" w:rsidR="00867FA9" w:rsidRDefault="00867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84DF" w14:textId="77777777" w:rsidR="00AD66F3" w:rsidRDefault="00AD66F3" w:rsidP="00867FA9">
      <w:pPr>
        <w:spacing w:after="0" w:line="240" w:lineRule="auto"/>
      </w:pPr>
      <w:r>
        <w:separator/>
      </w:r>
    </w:p>
  </w:footnote>
  <w:footnote w:type="continuationSeparator" w:id="0">
    <w:p w14:paraId="7D93D3D4" w14:textId="77777777" w:rsidR="00AD66F3" w:rsidRDefault="00AD66F3" w:rsidP="0086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3A33" w14:textId="77777777" w:rsidR="00867FA9" w:rsidRDefault="00867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2484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AFE4E1" w14:textId="76122D9E" w:rsidR="00867FA9" w:rsidRDefault="00867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C85B9" w14:textId="77777777" w:rsidR="00867FA9" w:rsidRDefault="00867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35F7" w14:textId="77777777" w:rsidR="00867FA9" w:rsidRDefault="00867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43E2"/>
    <w:multiLevelType w:val="hybridMultilevel"/>
    <w:tmpl w:val="F21A6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1B51"/>
    <w:multiLevelType w:val="hybridMultilevel"/>
    <w:tmpl w:val="44B42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3BC7"/>
    <w:multiLevelType w:val="hybridMultilevel"/>
    <w:tmpl w:val="E1CA8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33E6"/>
    <w:multiLevelType w:val="hybridMultilevel"/>
    <w:tmpl w:val="92DA1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C363A"/>
    <w:multiLevelType w:val="hybridMultilevel"/>
    <w:tmpl w:val="51BADFE8"/>
    <w:lvl w:ilvl="0" w:tplc="FB4AD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FF"/>
    <w:rsid w:val="000436C0"/>
    <w:rsid w:val="00066332"/>
    <w:rsid w:val="00087842"/>
    <w:rsid w:val="0014019F"/>
    <w:rsid w:val="00140284"/>
    <w:rsid w:val="001636C7"/>
    <w:rsid w:val="0017366A"/>
    <w:rsid w:val="00173CD8"/>
    <w:rsid w:val="001753FB"/>
    <w:rsid w:val="001A5E4C"/>
    <w:rsid w:val="001B1CFE"/>
    <w:rsid w:val="00225B5B"/>
    <w:rsid w:val="00227116"/>
    <w:rsid w:val="00250F93"/>
    <w:rsid w:val="0026230A"/>
    <w:rsid w:val="002A59E9"/>
    <w:rsid w:val="002B29E0"/>
    <w:rsid w:val="002C3B01"/>
    <w:rsid w:val="002E0CFF"/>
    <w:rsid w:val="00313CAB"/>
    <w:rsid w:val="003253AF"/>
    <w:rsid w:val="0033442D"/>
    <w:rsid w:val="0036164C"/>
    <w:rsid w:val="00366067"/>
    <w:rsid w:val="00373A92"/>
    <w:rsid w:val="00376960"/>
    <w:rsid w:val="003B5532"/>
    <w:rsid w:val="003C016D"/>
    <w:rsid w:val="003D2991"/>
    <w:rsid w:val="003D6010"/>
    <w:rsid w:val="003E406D"/>
    <w:rsid w:val="00403745"/>
    <w:rsid w:val="0041178E"/>
    <w:rsid w:val="004760E2"/>
    <w:rsid w:val="004A0AF1"/>
    <w:rsid w:val="004D770A"/>
    <w:rsid w:val="00500BD3"/>
    <w:rsid w:val="00520158"/>
    <w:rsid w:val="00531AA9"/>
    <w:rsid w:val="00580D31"/>
    <w:rsid w:val="005B7C90"/>
    <w:rsid w:val="005C2A3B"/>
    <w:rsid w:val="005F69F0"/>
    <w:rsid w:val="0060164A"/>
    <w:rsid w:val="00610768"/>
    <w:rsid w:val="00660FDB"/>
    <w:rsid w:val="00663D24"/>
    <w:rsid w:val="00672106"/>
    <w:rsid w:val="0069197A"/>
    <w:rsid w:val="006A11C8"/>
    <w:rsid w:val="006C2E2D"/>
    <w:rsid w:val="006E3860"/>
    <w:rsid w:val="006F0207"/>
    <w:rsid w:val="006F283E"/>
    <w:rsid w:val="006F44E2"/>
    <w:rsid w:val="007027C1"/>
    <w:rsid w:val="007308EF"/>
    <w:rsid w:val="00754FDE"/>
    <w:rsid w:val="00761211"/>
    <w:rsid w:val="00765BE1"/>
    <w:rsid w:val="00793B1D"/>
    <w:rsid w:val="007B7EEC"/>
    <w:rsid w:val="007C6DDE"/>
    <w:rsid w:val="007E35B8"/>
    <w:rsid w:val="00822ACC"/>
    <w:rsid w:val="00831271"/>
    <w:rsid w:val="00842266"/>
    <w:rsid w:val="00843AC2"/>
    <w:rsid w:val="00863297"/>
    <w:rsid w:val="00867FA9"/>
    <w:rsid w:val="00876279"/>
    <w:rsid w:val="00882558"/>
    <w:rsid w:val="00882639"/>
    <w:rsid w:val="0088292F"/>
    <w:rsid w:val="00885A7C"/>
    <w:rsid w:val="008959DC"/>
    <w:rsid w:val="008A02C7"/>
    <w:rsid w:val="008C444C"/>
    <w:rsid w:val="008C6222"/>
    <w:rsid w:val="008D1273"/>
    <w:rsid w:val="008D4161"/>
    <w:rsid w:val="009213F7"/>
    <w:rsid w:val="0093240A"/>
    <w:rsid w:val="00966A92"/>
    <w:rsid w:val="009A0F69"/>
    <w:rsid w:val="009A3EEF"/>
    <w:rsid w:val="009D7323"/>
    <w:rsid w:val="00A026C6"/>
    <w:rsid w:val="00A07901"/>
    <w:rsid w:val="00A2182B"/>
    <w:rsid w:val="00AC638E"/>
    <w:rsid w:val="00AD66F3"/>
    <w:rsid w:val="00B30A0B"/>
    <w:rsid w:val="00B44035"/>
    <w:rsid w:val="00B47164"/>
    <w:rsid w:val="00B703AD"/>
    <w:rsid w:val="00B84BDE"/>
    <w:rsid w:val="00BA557A"/>
    <w:rsid w:val="00BC2741"/>
    <w:rsid w:val="00BD63DB"/>
    <w:rsid w:val="00BF14A8"/>
    <w:rsid w:val="00C42B94"/>
    <w:rsid w:val="00C53307"/>
    <w:rsid w:val="00C54BB4"/>
    <w:rsid w:val="00C72FD5"/>
    <w:rsid w:val="00C73198"/>
    <w:rsid w:val="00C75A4C"/>
    <w:rsid w:val="00C87330"/>
    <w:rsid w:val="00CA2E7C"/>
    <w:rsid w:val="00CC784E"/>
    <w:rsid w:val="00CD37C1"/>
    <w:rsid w:val="00CE60FF"/>
    <w:rsid w:val="00CF4DFE"/>
    <w:rsid w:val="00D15949"/>
    <w:rsid w:val="00D34EB5"/>
    <w:rsid w:val="00D43903"/>
    <w:rsid w:val="00D549D2"/>
    <w:rsid w:val="00D72627"/>
    <w:rsid w:val="00D81C74"/>
    <w:rsid w:val="00D83E4F"/>
    <w:rsid w:val="00D92753"/>
    <w:rsid w:val="00D9329B"/>
    <w:rsid w:val="00DA63EB"/>
    <w:rsid w:val="00DD7A36"/>
    <w:rsid w:val="00DE0F51"/>
    <w:rsid w:val="00E86D1A"/>
    <w:rsid w:val="00E90CBE"/>
    <w:rsid w:val="00E91CCF"/>
    <w:rsid w:val="00EA1B5B"/>
    <w:rsid w:val="00EB2FFF"/>
    <w:rsid w:val="00EE24C8"/>
    <w:rsid w:val="00EE2AE6"/>
    <w:rsid w:val="00EE6DF1"/>
    <w:rsid w:val="00F014DF"/>
    <w:rsid w:val="00FC07A0"/>
    <w:rsid w:val="00FC4942"/>
    <w:rsid w:val="00FD42CC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EA34"/>
  <w15:chartTrackingRefBased/>
  <w15:docId w15:val="{0DF184D2-E0A5-48F0-994C-991D3F20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A9"/>
  </w:style>
  <w:style w:type="paragraph" w:styleId="Footer">
    <w:name w:val="footer"/>
    <w:basedOn w:val="Normal"/>
    <w:link w:val="FooterChar"/>
    <w:uiPriority w:val="99"/>
    <w:unhideWhenUsed/>
    <w:rsid w:val="00867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A9"/>
  </w:style>
  <w:style w:type="paragraph" w:styleId="BalloonText">
    <w:name w:val="Balloon Text"/>
    <w:basedOn w:val="Normal"/>
    <w:link w:val="BalloonTextChar"/>
    <w:uiPriority w:val="99"/>
    <w:semiHidden/>
    <w:unhideWhenUsed/>
    <w:rsid w:val="00E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54369530FD14AB2A34872909758CF" ma:contentTypeVersion="13" ma:contentTypeDescription="Create a new document." ma:contentTypeScope="" ma:versionID="36096e36a1931933d0475114692a15f0">
  <xsd:schema xmlns:xsd="http://www.w3.org/2001/XMLSchema" xmlns:xs="http://www.w3.org/2001/XMLSchema" xmlns:p="http://schemas.microsoft.com/office/2006/metadata/properties" xmlns:ns3="7922eca6-6f4a-4db1-aad2-370bffdb1343" xmlns:ns4="fcce07ca-bd5a-4b60-96c4-fc7c8f46f5ce" targetNamespace="http://schemas.microsoft.com/office/2006/metadata/properties" ma:root="true" ma:fieldsID="6e4ae15d6f68113dd5320d946e75bc23" ns3:_="" ns4:_="">
    <xsd:import namespace="7922eca6-6f4a-4db1-aad2-370bffdb1343"/>
    <xsd:import namespace="fcce07ca-bd5a-4b60-96c4-fc7c8f46f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eca6-6f4a-4db1-aad2-370bffdb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e07ca-bd5a-4b60-96c4-fc7c8f46f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CAA30-E6ED-4CAC-AEB4-51713EBB6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2161A-7F93-415F-AADD-1E4F397C2FE8}">
  <ds:schemaRefs>
    <ds:schemaRef ds:uri="http://purl.org/dc/terms/"/>
    <ds:schemaRef ds:uri="fcce07ca-bd5a-4b60-96c4-fc7c8f46f5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922eca6-6f4a-4db1-aad2-370bffdb13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0DA6A8-9F65-4765-9C66-582F71A6D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8915D-EB2A-47C7-8E6A-5455348D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2eca6-6f4a-4db1-aad2-370bffdb1343"/>
    <ds:schemaRef ds:uri="fcce07ca-bd5a-4b60-96c4-fc7c8f46f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COADY (CSV)</dc:creator>
  <cp:keywords/>
  <dc:description/>
  <cp:lastModifiedBy>Jenni COADY (CSV)</cp:lastModifiedBy>
  <cp:revision>2</cp:revision>
  <cp:lastPrinted>2021-04-18T22:28:00Z</cp:lastPrinted>
  <dcterms:created xsi:type="dcterms:W3CDTF">2021-04-18T23:58:00Z</dcterms:created>
  <dcterms:modified xsi:type="dcterms:W3CDTF">2021-04-18T23:58:00Z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0x0101006FA54369530FD14AB2A34872909758CF</vt:lpwstr>
  </property>
</Properties>
</file>